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F0088A" w14:paraId="77FA82FE" w14:textId="77777777" w:rsidTr="00E604AA">
        <w:trPr>
          <w:trHeight w:val="1514"/>
        </w:trPr>
        <w:tc>
          <w:tcPr>
            <w:tcW w:w="7522" w:type="dxa"/>
            <w:tcBorders>
              <w:top w:val="nil"/>
              <w:left w:val="nil"/>
              <w:bottom w:val="nil"/>
              <w:right w:val="nil"/>
            </w:tcBorders>
            <w:tcMar>
              <w:left w:w="0" w:type="dxa"/>
              <w:right w:w="0" w:type="dxa"/>
            </w:tcMar>
          </w:tcPr>
          <w:p w14:paraId="3A01333F" w14:textId="77777777" w:rsidR="005B034C" w:rsidRDefault="009D065D" w:rsidP="003A7160">
            <w:r>
              <w:t>Aan de voorzitter van de Tweede Kamer der Staten Generaal</w:t>
            </w:r>
          </w:p>
          <w:p w14:paraId="5B17BDCB" w14:textId="77777777" w:rsidR="00EE3212" w:rsidRDefault="009D065D" w:rsidP="007F7207">
            <w:r>
              <w:t>Postbus</w:t>
            </w:r>
            <w:r w:rsidR="007F7207" w:rsidRPr="007F7207">
              <w:t xml:space="preserve"> </w:t>
            </w:r>
            <w:r>
              <w:t>20018</w:t>
            </w:r>
          </w:p>
          <w:p w14:paraId="38D900A5" w14:textId="77777777" w:rsidR="007F7207" w:rsidRPr="007F7207" w:rsidRDefault="009D065D" w:rsidP="007F7207">
            <w:r>
              <w:t>2500 EA</w:t>
            </w:r>
            <w:r w:rsidR="00A14F14">
              <w:t xml:space="preserve"> </w:t>
            </w:r>
            <w:r>
              <w:t>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F0088A" w14:paraId="3548958C" w14:textId="77777777" w:rsidTr="00B37966">
        <w:trPr>
          <w:trHeight w:hRule="exact" w:val="289"/>
        </w:trPr>
        <w:tc>
          <w:tcPr>
            <w:tcW w:w="7500" w:type="dxa"/>
            <w:gridSpan w:val="2"/>
          </w:tcPr>
          <w:p w14:paraId="60804E4C" w14:textId="77777777" w:rsidR="00921BE9" w:rsidRDefault="009D065D" w:rsidP="0095236D">
            <w:pPr>
              <w:tabs>
                <w:tab w:val="left" w:pos="993"/>
              </w:tabs>
              <w:rPr>
                <w:lang w:eastAsia="en-US"/>
              </w:rPr>
            </w:pPr>
            <w:r>
              <w:t>Datum</w:t>
            </w:r>
            <w:r w:rsidR="0095236D">
              <w:tab/>
              <w:t>15 april 2020</w:t>
            </w:r>
          </w:p>
        </w:tc>
      </w:tr>
      <w:tr w:rsidR="00F0088A" w14:paraId="5BEBBA86" w14:textId="77777777" w:rsidTr="006709A0">
        <w:trPr>
          <w:trHeight w:val="368"/>
        </w:trPr>
        <w:tc>
          <w:tcPr>
            <w:tcW w:w="929" w:type="dxa"/>
          </w:tcPr>
          <w:p w14:paraId="3C9DF0D4" w14:textId="77777777" w:rsidR="00AA6BDC" w:rsidRPr="00AA4791" w:rsidRDefault="009D065D" w:rsidP="00470DFF">
            <w:pPr>
              <w:rPr>
                <w:lang w:eastAsia="en-US"/>
              </w:rPr>
            </w:pPr>
            <w:r>
              <w:t>Betreft</w:t>
            </w:r>
            <w:r w:rsidR="008A5FC4">
              <w:tab/>
            </w:r>
            <w:r w:rsidR="008A5FC4">
              <w:tab/>
            </w:r>
          </w:p>
        </w:tc>
        <w:tc>
          <w:tcPr>
            <w:tcW w:w="6571" w:type="dxa"/>
          </w:tcPr>
          <w:p w14:paraId="122CCE1C" w14:textId="77777777" w:rsidR="00133DAB" w:rsidRDefault="00C9314B" w:rsidP="00E76CB3">
            <w:pPr>
              <w:ind w:left="64"/>
              <w:rPr>
                <w:lang w:eastAsia="en-US"/>
              </w:rPr>
            </w:pPr>
            <w:r>
              <w:rPr>
                <w:lang w:eastAsia="en-US"/>
              </w:rPr>
              <w:t xml:space="preserve">Aanvullende ondersteuning </w:t>
            </w:r>
            <w:r w:rsidR="009D065D">
              <w:rPr>
                <w:lang w:eastAsia="en-US"/>
              </w:rPr>
              <w:t>culturele en creatieve sector</w:t>
            </w:r>
            <w:r w:rsidR="00807D6C">
              <w:rPr>
                <w:lang w:eastAsia="en-US"/>
              </w:rPr>
              <w:t xml:space="preserve"> </w:t>
            </w:r>
          </w:p>
        </w:tc>
      </w:tr>
    </w:tbl>
    <w:p w14:paraId="7D5F82EA" w14:textId="77777777" w:rsidR="00934118" w:rsidRDefault="00934118" w:rsidP="00934118">
      <w:pPr>
        <w:rPr>
          <w:rFonts w:cs="Verdana"/>
          <w:szCs w:val="18"/>
          <w:lang w:eastAsia="en-US"/>
        </w:rPr>
      </w:pPr>
      <w:r>
        <w:t xml:space="preserve">Met deze brief reageer ik op uw brief van 6 april met kenmerk </w:t>
      </w:r>
      <w:r>
        <w:rPr>
          <w:rFonts w:cs="Verdana"/>
          <w:szCs w:val="18"/>
          <w:lang w:eastAsia="en-US"/>
        </w:rPr>
        <w:t xml:space="preserve">2020D13033, waarin u vraagt om </w:t>
      </w:r>
      <w:r w:rsidRPr="00934118">
        <w:rPr>
          <w:rFonts w:cs="Verdana"/>
          <w:szCs w:val="18"/>
          <w:lang w:eastAsia="en-US"/>
        </w:rPr>
        <w:t>nadere</w:t>
      </w:r>
      <w:r>
        <w:rPr>
          <w:rFonts w:cs="Verdana"/>
          <w:szCs w:val="18"/>
          <w:lang w:eastAsia="en-US"/>
        </w:rPr>
        <w:t xml:space="preserve"> in</w:t>
      </w:r>
      <w:r w:rsidRPr="00934118">
        <w:rPr>
          <w:rFonts w:cs="Verdana"/>
          <w:szCs w:val="18"/>
          <w:lang w:eastAsia="en-US"/>
        </w:rPr>
        <w:t>formatie over de stappen die het kabinet de komende periode wil nemen voor de cultuur</w:t>
      </w:r>
      <w:r>
        <w:rPr>
          <w:rFonts w:cs="Verdana"/>
          <w:szCs w:val="18"/>
          <w:lang w:eastAsia="en-US"/>
        </w:rPr>
        <w:t xml:space="preserve">sector en </w:t>
      </w:r>
      <w:r w:rsidRPr="00934118">
        <w:rPr>
          <w:rFonts w:cs="Verdana"/>
          <w:szCs w:val="18"/>
          <w:lang w:eastAsia="en-US"/>
        </w:rPr>
        <w:t>de aangekondigde maatregelen</w:t>
      </w:r>
      <w:r>
        <w:rPr>
          <w:rFonts w:cs="Verdana"/>
          <w:szCs w:val="18"/>
          <w:lang w:eastAsia="en-US"/>
        </w:rPr>
        <w:t xml:space="preserve"> </w:t>
      </w:r>
      <w:r w:rsidRPr="00934118">
        <w:rPr>
          <w:rFonts w:cs="Verdana"/>
          <w:szCs w:val="18"/>
          <w:lang w:eastAsia="en-US"/>
        </w:rPr>
        <w:t>voor de middellange en lange termijn.</w:t>
      </w:r>
      <w:r>
        <w:rPr>
          <w:rFonts w:cs="Verdana"/>
          <w:szCs w:val="18"/>
          <w:lang w:eastAsia="en-US"/>
        </w:rPr>
        <w:t xml:space="preserve"> Met deze brief </w:t>
      </w:r>
      <w:r w:rsidR="003C2803">
        <w:rPr>
          <w:rFonts w:cs="Verdana"/>
          <w:szCs w:val="18"/>
          <w:lang w:eastAsia="en-US"/>
        </w:rPr>
        <w:t>reageer</w:t>
      </w:r>
      <w:r>
        <w:rPr>
          <w:rFonts w:cs="Verdana"/>
          <w:szCs w:val="18"/>
          <w:lang w:eastAsia="en-US"/>
        </w:rPr>
        <w:t xml:space="preserve"> ik ook </w:t>
      </w:r>
      <w:r w:rsidR="003C2803">
        <w:rPr>
          <w:rFonts w:cs="Verdana"/>
          <w:szCs w:val="18"/>
          <w:lang w:eastAsia="en-US"/>
        </w:rPr>
        <w:t>op</w:t>
      </w:r>
      <w:r>
        <w:rPr>
          <w:rFonts w:cs="Verdana"/>
          <w:szCs w:val="18"/>
          <w:lang w:eastAsia="en-US"/>
        </w:rPr>
        <w:t xml:space="preserve"> de motie van het </w:t>
      </w:r>
      <w:r w:rsidR="003C2803">
        <w:rPr>
          <w:rFonts w:cs="Verdana"/>
          <w:szCs w:val="18"/>
          <w:lang w:eastAsia="en-US"/>
        </w:rPr>
        <w:t>l</w:t>
      </w:r>
      <w:r>
        <w:rPr>
          <w:rFonts w:cs="Verdana"/>
          <w:szCs w:val="18"/>
          <w:lang w:eastAsia="en-US"/>
        </w:rPr>
        <w:t xml:space="preserve">id </w:t>
      </w:r>
      <w:proofErr w:type="spellStart"/>
      <w:r>
        <w:rPr>
          <w:rFonts w:cs="Verdana"/>
          <w:szCs w:val="18"/>
          <w:lang w:eastAsia="en-US"/>
        </w:rPr>
        <w:t>Jetten</w:t>
      </w:r>
      <w:proofErr w:type="spellEnd"/>
      <w:r w:rsidR="0037076E">
        <w:rPr>
          <w:rFonts w:cs="Verdana"/>
          <w:szCs w:val="18"/>
          <w:lang w:eastAsia="en-US"/>
        </w:rPr>
        <w:t xml:space="preserve"> c.s.</w:t>
      </w:r>
      <w:r>
        <w:rPr>
          <w:rStyle w:val="Voetnootmarkering"/>
          <w:rFonts w:cs="Verdana"/>
          <w:szCs w:val="18"/>
          <w:lang w:eastAsia="en-US"/>
        </w:rPr>
        <w:footnoteReference w:id="1"/>
      </w:r>
    </w:p>
    <w:p w14:paraId="542E3BD9" w14:textId="77777777" w:rsidR="00934118" w:rsidRDefault="00934118" w:rsidP="00934118">
      <w:pPr>
        <w:rPr>
          <w:rFonts w:cs="Verdana"/>
          <w:szCs w:val="18"/>
          <w:lang w:eastAsia="en-US"/>
        </w:rPr>
      </w:pPr>
    </w:p>
    <w:p w14:paraId="0CBAE2F4" w14:textId="77777777" w:rsidR="00934118" w:rsidRDefault="00A17B16">
      <w:r>
        <w:t>In mijn brief van 27 maart jl.</w:t>
      </w:r>
      <w:r>
        <w:rPr>
          <w:rStyle w:val="Voetnootmarkering"/>
        </w:rPr>
        <w:footnoteReference w:id="2"/>
      </w:r>
      <w:r>
        <w:t xml:space="preserve"> heb ik uw Kamer geïnformeerd over </w:t>
      </w:r>
      <w:r w:rsidR="00797B7B" w:rsidRPr="009D1A22">
        <w:t xml:space="preserve">de maatregelen voor de korte termijn </w:t>
      </w:r>
      <w:r>
        <w:t>voor de culturele en creatieve sector die tot dan toe waren genomen in verband met de Covid-19crisis. In die brief stond ik s</w:t>
      </w:r>
      <w:r w:rsidR="00797B7B" w:rsidRPr="009D1A22">
        <w:t>til bij de kabinetsbrede maatregelen, specifieke coulancemaatregelen en de communicatie met het culturele en creatieve veld.</w:t>
      </w:r>
      <w:r>
        <w:t xml:space="preserve"> </w:t>
      </w:r>
    </w:p>
    <w:p w14:paraId="78A16C6D" w14:textId="77777777" w:rsidR="00934118" w:rsidRDefault="00934118"/>
    <w:p w14:paraId="63C97DDE" w14:textId="77777777" w:rsidR="00A17B16" w:rsidRDefault="00A17B16">
      <w:r>
        <w:t xml:space="preserve">Met deze brief informeer ik u over de </w:t>
      </w:r>
      <w:r w:rsidR="00C9314B">
        <w:t>aanvullende ondersteuning</w:t>
      </w:r>
      <w:r>
        <w:t xml:space="preserve"> die het kabinet </w:t>
      </w:r>
      <w:r w:rsidR="00C9314B">
        <w:t>biedt</w:t>
      </w:r>
      <w:r>
        <w:t xml:space="preserve"> om de culturele en creatieve sector </w:t>
      </w:r>
      <w:r w:rsidRPr="00A17B16">
        <w:t>door de financieel zware eerste maanden heen te help</w:t>
      </w:r>
      <w:r>
        <w:t xml:space="preserve">en en in staat te stellen om </w:t>
      </w:r>
      <w:r w:rsidRPr="00A17B16">
        <w:t>te investeren voor het volgende seizoen.</w:t>
      </w:r>
    </w:p>
    <w:p w14:paraId="43EE999F" w14:textId="77777777" w:rsidR="00A17B16" w:rsidRDefault="00A17B16"/>
    <w:p w14:paraId="338838C9" w14:textId="77777777" w:rsidR="007714C7" w:rsidRDefault="00C9314B">
      <w:r>
        <w:rPr>
          <w:b/>
        </w:rPr>
        <w:t>Aanvullende ondersteuning</w:t>
      </w:r>
      <w:r w:rsidR="0048284E">
        <w:rPr>
          <w:b/>
        </w:rPr>
        <w:br/>
      </w:r>
      <w:r w:rsidR="007714C7">
        <w:t xml:space="preserve">De acute liquiditeitsproblemen </w:t>
      </w:r>
      <w:r w:rsidR="00A32923">
        <w:t xml:space="preserve">van instellingen </w:t>
      </w:r>
      <w:r w:rsidR="007714C7">
        <w:t xml:space="preserve">vormen een probleem voor het voortbestaan van vitale onderdelen in de </w:t>
      </w:r>
      <w:r w:rsidR="00A32923">
        <w:t xml:space="preserve">culturele en creatieve infrastructuur. </w:t>
      </w:r>
      <w:r>
        <w:t xml:space="preserve">Instellingen in de culturele en creatieve sector hebben immers over het algemeen geen winstoogmerk, bouwen daarom nauwelijks reserves op en kunnen daar dan ook niet op terugvallen. </w:t>
      </w:r>
      <w:r w:rsidR="00A32923">
        <w:t xml:space="preserve">Om na de crisis weer geleidelijk te kunnen opstarten, is het bovendien ook nodig dat er nu wordt geïnvesteerd in nieuwe, aangepaste, producties voor het volgende seizoen. </w:t>
      </w:r>
    </w:p>
    <w:p w14:paraId="0BF75090" w14:textId="77777777" w:rsidR="007714C7" w:rsidRDefault="007714C7">
      <w:pPr>
        <w:rPr>
          <w:b/>
        </w:rPr>
      </w:pPr>
      <w:r>
        <w:t xml:space="preserve">Dit vraagt om een tijdelijke andere balans tussen </w:t>
      </w:r>
      <w:r w:rsidRPr="007714C7">
        <w:t>eigen inkomsten</w:t>
      </w:r>
      <w:r w:rsidR="00A32923">
        <w:t xml:space="preserve">, waar de sector de afgelopen jaren hard aan heeft gewerkt, en ondersteuning door het rijk. </w:t>
      </w:r>
    </w:p>
    <w:p w14:paraId="29DA5A1D" w14:textId="77777777" w:rsidR="007714C7" w:rsidRPr="001543C2" w:rsidRDefault="007714C7">
      <w:pPr>
        <w:rPr>
          <w:b/>
        </w:rPr>
      </w:pPr>
    </w:p>
    <w:p w14:paraId="38BFCE0C" w14:textId="77777777" w:rsidR="00A17B16" w:rsidRDefault="00A17B16">
      <w:r>
        <w:t xml:space="preserve">Het kabinet </w:t>
      </w:r>
      <w:r w:rsidR="00C9314B">
        <w:t>voegt</w:t>
      </w:r>
      <w:r w:rsidR="00E76CB3">
        <w:t xml:space="preserve"> </w:t>
      </w:r>
      <w:r w:rsidR="00A32923">
        <w:t xml:space="preserve">daarom </w:t>
      </w:r>
      <w:r>
        <w:t>€ 300 miljoen</w:t>
      </w:r>
      <w:r w:rsidR="004172A7">
        <w:t xml:space="preserve"> </w:t>
      </w:r>
      <w:r w:rsidR="00C9314B" w:rsidRPr="00C9314B">
        <w:t xml:space="preserve">additionele middelen toe aan het bestaande instrumentarium </w:t>
      </w:r>
      <w:r>
        <w:t xml:space="preserve">om de </w:t>
      </w:r>
      <w:r w:rsidR="001543C2">
        <w:t xml:space="preserve">vitale onderdelen in </w:t>
      </w:r>
      <w:r w:rsidR="00C9314B">
        <w:t xml:space="preserve">de </w:t>
      </w:r>
      <w:r>
        <w:t>culturele infrastructuur in stand te houden. Zo behouden we niet alleen h</w:t>
      </w:r>
      <w:r w:rsidRPr="00A17B16">
        <w:t xml:space="preserve">et unieke Nederlandse artistieke </w:t>
      </w:r>
      <w:r w:rsidRPr="00A17B16">
        <w:lastRenderedPageBreak/>
        <w:t xml:space="preserve">product, maar waarborgen we ook de werkgelegenheid in deze sector. </w:t>
      </w:r>
      <w:r>
        <w:t>Het doel</w:t>
      </w:r>
      <w:r w:rsidRPr="00A17B16">
        <w:t xml:space="preserve"> is </w:t>
      </w:r>
      <w:r w:rsidR="003C2803">
        <w:t xml:space="preserve">om </w:t>
      </w:r>
      <w:r w:rsidRPr="00A17B16">
        <w:t>die onderdelen van de keten die onmisbaar zijn en zorgen voor werkgelegenheid</w:t>
      </w:r>
      <w:r w:rsidR="003C2803">
        <w:t xml:space="preserve"> overeind te houden</w:t>
      </w:r>
      <w:r w:rsidRPr="00A17B16">
        <w:t xml:space="preserve">. </w:t>
      </w:r>
      <w:r w:rsidR="004172A7">
        <w:t xml:space="preserve">De regeling ziet niet toe op </w:t>
      </w:r>
      <w:r w:rsidRPr="00A17B16">
        <w:t>zzp’ers.</w:t>
      </w:r>
      <w:r>
        <w:t xml:space="preserve"> </w:t>
      </w:r>
      <w:r w:rsidRPr="00A17B16">
        <w:t>De regeling is gericht op instellingen</w:t>
      </w:r>
      <w:r>
        <w:t xml:space="preserve">/organisaties, die </w:t>
      </w:r>
      <w:r w:rsidRPr="00A17B16">
        <w:t>de opdrachtenstroom richting zzp’ers en andere instellingen weer op gang kunnen brengen.</w:t>
      </w:r>
    </w:p>
    <w:p w14:paraId="31506F16" w14:textId="77777777" w:rsidR="00A17B16" w:rsidRDefault="00A17B16"/>
    <w:p w14:paraId="75C278D4" w14:textId="77777777" w:rsidR="00A17B16" w:rsidRDefault="001543C2" w:rsidP="00A14F14">
      <w:r w:rsidRPr="001543C2">
        <w:rPr>
          <w:b/>
        </w:rPr>
        <w:t xml:space="preserve">Instrumentarium </w:t>
      </w:r>
      <w:r>
        <w:rPr>
          <w:b/>
        </w:rPr>
        <w:br/>
      </w:r>
      <w:r w:rsidR="00C9314B">
        <w:t>De additionele middelen worden ingezet voor het</w:t>
      </w:r>
      <w:r w:rsidR="00883413">
        <w:t xml:space="preserve">: </w:t>
      </w:r>
    </w:p>
    <w:p w14:paraId="40A2550D" w14:textId="77777777" w:rsidR="001543C2" w:rsidRDefault="00883413" w:rsidP="00934118">
      <w:pPr>
        <w:pStyle w:val="Lijstalinea"/>
        <w:numPr>
          <w:ilvl w:val="0"/>
          <w:numId w:val="6"/>
        </w:numPr>
        <w:ind w:left="284" w:hanging="284"/>
      </w:pPr>
      <w:r>
        <w:t>v</w:t>
      </w:r>
      <w:r w:rsidR="001543C2">
        <w:t xml:space="preserve">erhogen van </w:t>
      </w:r>
      <w:r>
        <w:t xml:space="preserve">de </w:t>
      </w:r>
      <w:r w:rsidR="005144CD">
        <w:t>subsidie aan</w:t>
      </w:r>
      <w:r w:rsidR="001543C2">
        <w:t xml:space="preserve"> </w:t>
      </w:r>
      <w:r w:rsidR="005144CD">
        <w:t xml:space="preserve">producerende </w:t>
      </w:r>
      <w:r w:rsidR="001543C2">
        <w:t>instellingen</w:t>
      </w:r>
      <w:r w:rsidR="004172A7">
        <w:t xml:space="preserve"> </w:t>
      </w:r>
      <w:r w:rsidR="001543C2">
        <w:t>in de Basisinfrastructuur</w:t>
      </w:r>
      <w:r w:rsidR="00A32923">
        <w:t xml:space="preserve"> 2017-2020</w:t>
      </w:r>
      <w:r w:rsidR="00111649">
        <w:t xml:space="preserve"> </w:t>
      </w:r>
      <w:r w:rsidR="001543C2">
        <w:t>en de instellingen</w:t>
      </w:r>
      <w:r w:rsidR="00111649">
        <w:t xml:space="preserve"> en festivals</w:t>
      </w:r>
      <w:r w:rsidR="00A14F14">
        <w:t xml:space="preserve"> </w:t>
      </w:r>
      <w:r w:rsidR="001543C2">
        <w:t xml:space="preserve">die meerjarige subsidie </w:t>
      </w:r>
      <w:r w:rsidR="00111649">
        <w:t xml:space="preserve">ontvangen </w:t>
      </w:r>
      <w:r w:rsidR="001543C2">
        <w:t xml:space="preserve">van de zes </w:t>
      </w:r>
      <w:proofErr w:type="spellStart"/>
      <w:r w:rsidR="001543C2">
        <w:t>rijkscultuurfondsen</w:t>
      </w:r>
      <w:proofErr w:type="spellEnd"/>
      <w:r w:rsidR="001543C2">
        <w:t xml:space="preserve"> </w:t>
      </w:r>
      <w:r w:rsidR="00A32923">
        <w:t>in de periode 2017-2020</w:t>
      </w:r>
      <w:r w:rsidR="001543C2">
        <w:t>;</w:t>
      </w:r>
    </w:p>
    <w:p w14:paraId="2EA5AD43" w14:textId="77777777" w:rsidR="001543C2" w:rsidRDefault="001543C2" w:rsidP="00934118">
      <w:pPr>
        <w:pStyle w:val="Lijstalinea"/>
        <w:numPr>
          <w:ilvl w:val="0"/>
          <w:numId w:val="6"/>
        </w:numPr>
        <w:ind w:left="284" w:hanging="284"/>
      </w:pPr>
      <w:r>
        <w:t xml:space="preserve">verhogen van de leenfaciliteit voor </w:t>
      </w:r>
      <w:r w:rsidR="009D065D">
        <w:t xml:space="preserve">monumenteneigenaren van </w:t>
      </w:r>
      <w:r w:rsidR="00111649">
        <w:t xml:space="preserve">opengestelde </w:t>
      </w:r>
      <w:r w:rsidR="005144CD">
        <w:t>rijks</w:t>
      </w:r>
      <w:r w:rsidR="00111649">
        <w:t xml:space="preserve">monumenten </w:t>
      </w:r>
      <w:r>
        <w:t>via het Nationaal Restauratie Fonds;</w:t>
      </w:r>
    </w:p>
    <w:p w14:paraId="24F4BF81" w14:textId="77777777" w:rsidR="00883413" w:rsidRDefault="001543C2" w:rsidP="00934118">
      <w:pPr>
        <w:pStyle w:val="Lijstalinea"/>
        <w:numPr>
          <w:ilvl w:val="0"/>
          <w:numId w:val="6"/>
        </w:numPr>
        <w:ind w:left="284" w:hanging="284"/>
      </w:pPr>
      <w:r>
        <w:t>investeren in de vitale regionale infras</w:t>
      </w:r>
      <w:r w:rsidR="0048284E">
        <w:t xml:space="preserve">tructuur via de </w:t>
      </w:r>
      <w:proofErr w:type="spellStart"/>
      <w:r>
        <w:t>rijkscultuurfondsen</w:t>
      </w:r>
      <w:proofErr w:type="spellEnd"/>
      <w:r w:rsidR="00111649">
        <w:t xml:space="preserve"> </w:t>
      </w:r>
      <w:r>
        <w:t xml:space="preserve">voor </w:t>
      </w:r>
      <w:r w:rsidR="00883413">
        <w:t xml:space="preserve">een beperkt aantal </w:t>
      </w:r>
      <w:r>
        <w:t>cruciale regionale musea, podia en filmt</w:t>
      </w:r>
      <w:r w:rsidR="00883413">
        <w:t>heaters</w:t>
      </w:r>
      <w:r w:rsidR="00111649">
        <w:t>;</w:t>
      </w:r>
      <w:r w:rsidR="00A14F14">
        <w:t xml:space="preserve"> </w:t>
      </w:r>
    </w:p>
    <w:p w14:paraId="5C637B5F" w14:textId="77777777" w:rsidR="001543C2" w:rsidRDefault="00883413" w:rsidP="00934118">
      <w:pPr>
        <w:pStyle w:val="Lijstalinea"/>
        <w:numPr>
          <w:ilvl w:val="0"/>
          <w:numId w:val="6"/>
        </w:numPr>
        <w:ind w:left="284" w:hanging="284"/>
      </w:pPr>
      <w:r>
        <w:t xml:space="preserve">verhogen van </w:t>
      </w:r>
      <w:r w:rsidR="001543C2">
        <w:t>leenfacilite</w:t>
      </w:r>
      <w:r>
        <w:t>iten bij Cultuur + Ondernemen voor</w:t>
      </w:r>
      <w:r w:rsidRPr="00883413">
        <w:t xml:space="preserve"> instellingen</w:t>
      </w:r>
      <w:r>
        <w:t xml:space="preserve"> die privaat worden gefinancierd. </w:t>
      </w:r>
    </w:p>
    <w:p w14:paraId="6F80DE99" w14:textId="77777777" w:rsidR="00883413" w:rsidRPr="001543C2" w:rsidRDefault="00883413" w:rsidP="00883413"/>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0088A" w14:paraId="4436F3FF" w14:textId="77777777" w:rsidTr="00461257">
        <w:tc>
          <w:tcPr>
            <w:tcW w:w="2160" w:type="dxa"/>
          </w:tcPr>
          <w:p w14:paraId="3DE893C9" w14:textId="77777777" w:rsidR="00DE7E30" w:rsidRPr="00A12485" w:rsidRDefault="009D065D" w:rsidP="00FC2732">
            <w:pPr>
              <w:spacing w:line="180" w:lineRule="exact"/>
              <w:rPr>
                <w:b/>
                <w:sz w:val="13"/>
                <w:szCs w:val="13"/>
              </w:rPr>
            </w:pPr>
            <w:r>
              <w:rPr>
                <w:b/>
                <w:sz w:val="13"/>
                <w:szCs w:val="13"/>
              </w:rPr>
              <w:t>Erfgoed en Kunsten</w:t>
            </w:r>
          </w:p>
          <w:p w14:paraId="1E7A57C5" w14:textId="77777777" w:rsidR="004425A7" w:rsidRDefault="009D065D" w:rsidP="00E972A2">
            <w:pPr>
              <w:pStyle w:val="Huisstijl-Gegeven"/>
              <w:spacing w:after="0"/>
            </w:pPr>
            <w:r>
              <w:t xml:space="preserve">Rijnstraat 50 </w:t>
            </w:r>
          </w:p>
          <w:p w14:paraId="5685DA8F" w14:textId="77777777" w:rsidR="004425A7" w:rsidRDefault="009D065D" w:rsidP="00E972A2">
            <w:pPr>
              <w:pStyle w:val="Huisstijl-Gegeven"/>
              <w:spacing w:after="0"/>
            </w:pPr>
            <w:r>
              <w:t>Den Haag</w:t>
            </w:r>
          </w:p>
          <w:p w14:paraId="681E906A" w14:textId="77777777" w:rsidR="004425A7" w:rsidRDefault="009D065D" w:rsidP="00E972A2">
            <w:pPr>
              <w:pStyle w:val="Huisstijl-Gegeven"/>
              <w:spacing w:after="0"/>
            </w:pPr>
            <w:r>
              <w:t>Postbus 16375</w:t>
            </w:r>
          </w:p>
          <w:p w14:paraId="779724FF" w14:textId="77777777" w:rsidR="004425A7" w:rsidRDefault="009D065D" w:rsidP="00E972A2">
            <w:pPr>
              <w:pStyle w:val="Huisstijl-Gegeven"/>
              <w:spacing w:after="0"/>
            </w:pPr>
            <w:r>
              <w:t>2500 BJ Den Haag</w:t>
            </w:r>
          </w:p>
          <w:p w14:paraId="7C733974" w14:textId="77777777" w:rsidR="004425A7" w:rsidRDefault="009D065D" w:rsidP="00E972A2">
            <w:pPr>
              <w:pStyle w:val="Huisstijl-Gegeven"/>
              <w:spacing w:after="90"/>
            </w:pPr>
            <w:r>
              <w:t>www.rijksoverheid.nl</w:t>
            </w:r>
          </w:p>
          <w:p w14:paraId="6B7009DB" w14:textId="77777777" w:rsidR="008C4C17" w:rsidRPr="00A32073" w:rsidRDefault="008C4C17" w:rsidP="00461257">
            <w:pPr>
              <w:spacing w:line="180" w:lineRule="exact"/>
              <w:rPr>
                <w:sz w:val="13"/>
                <w:szCs w:val="13"/>
              </w:rPr>
            </w:pPr>
          </w:p>
        </w:tc>
      </w:tr>
      <w:tr w:rsidR="00F0088A" w14:paraId="7BC35594" w14:textId="77777777" w:rsidTr="00461257">
        <w:trPr>
          <w:trHeight w:hRule="exact" w:val="200"/>
        </w:trPr>
        <w:tc>
          <w:tcPr>
            <w:tcW w:w="2160" w:type="dxa"/>
          </w:tcPr>
          <w:p w14:paraId="0B3B4499" w14:textId="77777777" w:rsidR="008C4C17" w:rsidRPr="00356D2B" w:rsidRDefault="008C4C17" w:rsidP="00461257">
            <w:pPr>
              <w:spacing w:after="90" w:line="180" w:lineRule="exact"/>
              <w:rPr>
                <w:sz w:val="13"/>
                <w:szCs w:val="13"/>
              </w:rPr>
            </w:pPr>
          </w:p>
        </w:tc>
      </w:tr>
      <w:tr w:rsidR="00F0088A" w14:paraId="41E7AE2F" w14:textId="77777777" w:rsidTr="00461257">
        <w:trPr>
          <w:trHeight w:val="450"/>
        </w:trPr>
        <w:tc>
          <w:tcPr>
            <w:tcW w:w="2160" w:type="dxa"/>
          </w:tcPr>
          <w:p w14:paraId="0FB71138" w14:textId="77777777" w:rsidR="00BF1BE1" w:rsidRDefault="009D065D" w:rsidP="008643CA">
            <w:pPr>
              <w:pStyle w:val="Huisstijl-Kopje"/>
            </w:pPr>
            <w:r>
              <w:t>Onze referentie</w:t>
            </w:r>
          </w:p>
          <w:p w14:paraId="7D1C4DF5" w14:textId="77777777" w:rsidR="008C4C17" w:rsidRPr="00FA7882" w:rsidRDefault="009D065D" w:rsidP="00610631">
            <w:pPr>
              <w:spacing w:line="180" w:lineRule="exact"/>
              <w:rPr>
                <w:sz w:val="13"/>
                <w:szCs w:val="13"/>
              </w:rPr>
            </w:pPr>
            <w:r>
              <w:rPr>
                <w:sz w:val="13"/>
                <w:szCs w:val="13"/>
              </w:rPr>
              <w:t>24085813</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14:paraId="7012166A" w14:textId="77777777" w:rsidR="0048284E" w:rsidRPr="00A14F14" w:rsidRDefault="0048284E" w:rsidP="0048284E">
      <w:pPr>
        <w:rPr>
          <w:b/>
        </w:rPr>
      </w:pPr>
      <w:r w:rsidRPr="00A14F14">
        <w:rPr>
          <w:b/>
        </w:rPr>
        <w:t>Uitgangpunten</w:t>
      </w:r>
    </w:p>
    <w:p w14:paraId="00F2DC72" w14:textId="77777777" w:rsidR="0048284E" w:rsidRDefault="0048284E" w:rsidP="0048284E">
      <w:r>
        <w:t>Instellingen die inkomsten mislopen als gevolg van de maatregelen van het kabinet om de verspreiding van Covid-19 tegen te gaan, komen in aanmerking voor de aanvullende ondersteuning. Daarbij moeten instellingen eerst een beroep</w:t>
      </w:r>
      <w:r w:rsidR="00E76CB3">
        <w:t xml:space="preserve"> </w:t>
      </w:r>
      <w:r>
        <w:t>hebben gedaan op de generieke maatregelen voor zover dat mogelijk is. Instellingen moeten daarnaast, voor zover verantwoord, eerst de eigen reserves aanspreken en alleen instellingen met een eigen inkomsten percentage van minimaal 15 % van hun totale omzet in 2018 komen in aanmerking. Voor instellingen die vitale onderdelen van de regionale infrastructuur zijn, geldt als extra voorwaarde dat de gemeente of provincie ook een extra bijdrage doet. Bij het bepalen van de extra ondersteuning wordt rekening gehouden met het aandeel eigen inkomsten van de instelling. Hoge eigen inkomsten betekent namelijk een groter verlies aan inkomsten en daarmee dus een grotere behoefte aan extra ondersteuning.</w:t>
      </w:r>
    </w:p>
    <w:p w14:paraId="7FFF9F4F" w14:textId="77777777" w:rsidR="0048284E" w:rsidRDefault="0048284E" w:rsidP="00CB454D">
      <w:pPr>
        <w:rPr>
          <w:b/>
        </w:rPr>
      </w:pPr>
    </w:p>
    <w:p w14:paraId="0C8F85C0" w14:textId="77777777" w:rsidR="001A6966" w:rsidRPr="00883413" w:rsidRDefault="00883413" w:rsidP="00CB454D">
      <w:pPr>
        <w:rPr>
          <w:b/>
        </w:rPr>
      </w:pPr>
      <w:r w:rsidRPr="00883413">
        <w:rPr>
          <w:b/>
        </w:rPr>
        <w:t xml:space="preserve">Uitvoering </w:t>
      </w:r>
    </w:p>
    <w:p w14:paraId="790AD2EA" w14:textId="77777777" w:rsidR="00D342F4" w:rsidRDefault="00924195" w:rsidP="003A7160">
      <w:r w:rsidRPr="00924195">
        <w:t>U ontvangt binnenkort een incidentele suppletoire begroting waarmee de €</w:t>
      </w:r>
      <w:r>
        <w:t> </w:t>
      </w:r>
      <w:r w:rsidRPr="00924195">
        <w:t>300</w:t>
      </w:r>
      <w:r>
        <w:t> </w:t>
      </w:r>
      <w:r w:rsidRPr="00924195">
        <w:t xml:space="preserve">miljoen aan de begroting van OCW wordt toegevoegd. </w:t>
      </w:r>
      <w:r>
        <w:br/>
      </w:r>
      <w:r w:rsidR="005144CD">
        <w:t xml:space="preserve">Ik </w:t>
      </w:r>
      <w:r w:rsidR="00A14F14">
        <w:t xml:space="preserve">streef ernaar zo snel mogelijk </w:t>
      </w:r>
      <w:r w:rsidR="00883413">
        <w:t xml:space="preserve">te kunnen starten met de uitvoering van deze maatregelen. </w:t>
      </w:r>
      <w:r w:rsidR="004801C0">
        <w:t xml:space="preserve">Daarvoor ga ik in overleg met betrokken partijen zoals de zes </w:t>
      </w:r>
      <w:proofErr w:type="spellStart"/>
      <w:r w:rsidR="004801C0">
        <w:t>rijkscultuurfondsen</w:t>
      </w:r>
      <w:proofErr w:type="spellEnd"/>
      <w:r w:rsidR="004801C0">
        <w:t xml:space="preserve">, het Nationaal Restauratie Fonds, </w:t>
      </w:r>
      <w:r w:rsidR="005144CD">
        <w:t>Cultuur + Ondernemen en wethouders en gedeputeerden</w:t>
      </w:r>
      <w:r w:rsidR="00934118">
        <w:t xml:space="preserve"> cultuur</w:t>
      </w:r>
      <w:r w:rsidR="004801C0">
        <w:t xml:space="preserve">. </w:t>
      </w:r>
      <w:r w:rsidR="005144CD">
        <w:t>Bij de uitwerking zal ik uiteraard kijken naar staatssteunaspe</w:t>
      </w:r>
      <w:r w:rsidR="0048284E">
        <w:t>cten. Ik informeer uw Kamer</w:t>
      </w:r>
      <w:r w:rsidR="005144CD">
        <w:t xml:space="preserve"> zo snel mogelijk over</w:t>
      </w:r>
      <w:r w:rsidR="00D645F1">
        <w:t xml:space="preserve"> de verdere uitwerking</w:t>
      </w:r>
      <w:r w:rsidR="005144CD">
        <w:t xml:space="preserve">. </w:t>
      </w:r>
    </w:p>
    <w:p w14:paraId="2F4A55BE" w14:textId="77777777" w:rsidR="00940C5B" w:rsidRDefault="00940C5B" w:rsidP="00EF2369"/>
    <w:p w14:paraId="51C821E1" w14:textId="77777777" w:rsidR="00940C5B" w:rsidRDefault="00940C5B" w:rsidP="00EF2369"/>
    <w:p w14:paraId="05C89600" w14:textId="77777777" w:rsidR="00EF135E" w:rsidRPr="00A67375" w:rsidRDefault="009D065D" w:rsidP="00A655BC">
      <w:r w:rsidRPr="00A67375">
        <w:t>de minister van Onderwijs, Cultuur en Wetenschap,</w:t>
      </w:r>
    </w:p>
    <w:p w14:paraId="7B2F28A2" w14:textId="77777777" w:rsidR="00EF135E" w:rsidRPr="00A67375" w:rsidRDefault="00EF135E" w:rsidP="00A655BC"/>
    <w:p w14:paraId="5B36B640" w14:textId="77777777" w:rsidR="00EF135E" w:rsidRPr="00A67375" w:rsidRDefault="00EF135E" w:rsidP="00A655BC"/>
    <w:p w14:paraId="5CFAA890" w14:textId="77777777" w:rsidR="00EF135E" w:rsidRPr="00A67375" w:rsidRDefault="00EF135E" w:rsidP="00A655BC"/>
    <w:p w14:paraId="17218B0F" w14:textId="77777777" w:rsidR="008C4AC1" w:rsidRPr="00D20C0E" w:rsidRDefault="009D065D" w:rsidP="00B9507E">
      <w:pPr>
        <w:pStyle w:val="standaard-tekst"/>
        <w:rPr>
          <w:sz w:val="18"/>
          <w:szCs w:val="18"/>
        </w:rPr>
      </w:pPr>
      <w:r w:rsidRPr="00D20C0E">
        <w:rPr>
          <w:sz w:val="18"/>
          <w:szCs w:val="18"/>
        </w:rPr>
        <w:t>Ingrid van Engelshoven</w:t>
      </w:r>
    </w:p>
    <w:sectPr w:rsidR="008C4AC1" w:rsidRPr="00D20C0E"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E601" w14:textId="77777777" w:rsidR="00DC3C00" w:rsidRDefault="00DC3C00">
      <w:pPr>
        <w:spacing w:line="240" w:lineRule="auto"/>
      </w:pPr>
      <w:r>
        <w:separator/>
      </w:r>
    </w:p>
  </w:endnote>
  <w:endnote w:type="continuationSeparator" w:id="0">
    <w:p w14:paraId="33BA5D27" w14:textId="77777777" w:rsidR="00DC3C00" w:rsidRDefault="00DC3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1268"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F0088A" w14:paraId="33F091C4" w14:textId="77777777" w:rsidTr="004C7E1D">
      <w:trPr>
        <w:trHeight w:hRule="exact" w:val="357"/>
      </w:trPr>
      <w:tc>
        <w:tcPr>
          <w:tcW w:w="7603" w:type="dxa"/>
          <w:shd w:val="clear" w:color="auto" w:fill="auto"/>
        </w:tcPr>
        <w:p w14:paraId="1CBE0071" w14:textId="77777777" w:rsidR="002F71BB" w:rsidRPr="004C7E1D" w:rsidRDefault="002F71BB" w:rsidP="004C7E1D">
          <w:pPr>
            <w:spacing w:line="180" w:lineRule="exact"/>
            <w:rPr>
              <w:sz w:val="13"/>
              <w:szCs w:val="13"/>
            </w:rPr>
          </w:pPr>
        </w:p>
      </w:tc>
      <w:tc>
        <w:tcPr>
          <w:tcW w:w="2172" w:type="dxa"/>
          <w:shd w:val="clear" w:color="auto" w:fill="auto"/>
        </w:tcPr>
        <w:p w14:paraId="4023AEAA" w14:textId="74745837" w:rsidR="002F71BB" w:rsidRPr="004C7E1D" w:rsidRDefault="009D065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5236D">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416D6">
            <w:rPr>
              <w:szCs w:val="13"/>
            </w:rPr>
            <w:t>2</w:t>
          </w:r>
          <w:r w:rsidRPr="004C7E1D">
            <w:rPr>
              <w:szCs w:val="13"/>
            </w:rPr>
            <w:fldChar w:fldCharType="end"/>
          </w:r>
        </w:p>
      </w:tc>
    </w:tr>
  </w:tbl>
  <w:p w14:paraId="2F14D629"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F0088A" w14:paraId="0A340C0F" w14:textId="77777777" w:rsidTr="004C7E1D">
      <w:trPr>
        <w:trHeight w:hRule="exact" w:val="357"/>
      </w:trPr>
      <w:tc>
        <w:tcPr>
          <w:tcW w:w="7709" w:type="dxa"/>
          <w:shd w:val="clear" w:color="auto" w:fill="auto"/>
        </w:tcPr>
        <w:p w14:paraId="66E20F0E" w14:textId="77777777" w:rsidR="00D17084" w:rsidRPr="004C7E1D" w:rsidRDefault="00D17084" w:rsidP="004C7E1D">
          <w:pPr>
            <w:spacing w:line="180" w:lineRule="exact"/>
            <w:rPr>
              <w:sz w:val="13"/>
              <w:szCs w:val="13"/>
            </w:rPr>
          </w:pPr>
        </w:p>
      </w:tc>
      <w:tc>
        <w:tcPr>
          <w:tcW w:w="2060" w:type="dxa"/>
          <w:shd w:val="clear" w:color="auto" w:fill="auto"/>
        </w:tcPr>
        <w:p w14:paraId="096887F2" w14:textId="27B296FC" w:rsidR="00D17084" w:rsidRPr="004C7E1D" w:rsidRDefault="009D065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5236D">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416D6">
            <w:rPr>
              <w:szCs w:val="13"/>
            </w:rPr>
            <w:t>2</w:t>
          </w:r>
          <w:r w:rsidRPr="004C7E1D">
            <w:rPr>
              <w:szCs w:val="13"/>
            </w:rPr>
            <w:fldChar w:fldCharType="end"/>
          </w:r>
        </w:p>
      </w:tc>
    </w:tr>
  </w:tbl>
  <w:p w14:paraId="09BF5752"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83C1" w14:textId="77777777" w:rsidR="00DC3C00" w:rsidRDefault="00DC3C00">
      <w:pPr>
        <w:spacing w:line="240" w:lineRule="auto"/>
      </w:pPr>
      <w:r>
        <w:separator/>
      </w:r>
    </w:p>
  </w:footnote>
  <w:footnote w:type="continuationSeparator" w:id="0">
    <w:p w14:paraId="3C736AEF" w14:textId="77777777" w:rsidR="00DC3C00" w:rsidRDefault="00DC3C00">
      <w:pPr>
        <w:spacing w:line="240" w:lineRule="auto"/>
      </w:pPr>
      <w:r>
        <w:continuationSeparator/>
      </w:r>
    </w:p>
  </w:footnote>
  <w:footnote w:id="1">
    <w:p w14:paraId="604157EF" w14:textId="77777777" w:rsidR="00934118" w:rsidRPr="0037076E" w:rsidRDefault="00934118">
      <w:pPr>
        <w:pStyle w:val="Voetnoottekst"/>
        <w:rPr>
          <w:sz w:val="14"/>
          <w:szCs w:val="14"/>
        </w:rPr>
      </w:pPr>
      <w:r w:rsidRPr="00934118">
        <w:rPr>
          <w:rStyle w:val="Voetnootmarkering"/>
          <w:sz w:val="14"/>
          <w:szCs w:val="14"/>
        </w:rPr>
        <w:footnoteRef/>
      </w:r>
      <w:r w:rsidRPr="00934118">
        <w:rPr>
          <w:sz w:val="14"/>
          <w:szCs w:val="14"/>
        </w:rPr>
        <w:t xml:space="preserve"> </w:t>
      </w:r>
      <w:hyperlink r:id="rId1" w:history="1">
        <w:r w:rsidR="0037076E" w:rsidRPr="0037076E">
          <w:rPr>
            <w:rStyle w:val="Hyperlink"/>
            <w:sz w:val="14"/>
            <w:szCs w:val="14"/>
          </w:rPr>
          <w:t xml:space="preserve">Motie van het lid </w:t>
        </w:r>
        <w:proofErr w:type="spellStart"/>
        <w:r w:rsidR="0037076E" w:rsidRPr="0037076E">
          <w:rPr>
            <w:rStyle w:val="Hyperlink"/>
            <w:sz w:val="14"/>
            <w:szCs w:val="14"/>
          </w:rPr>
          <w:t>Jetten</w:t>
        </w:r>
        <w:proofErr w:type="spellEnd"/>
        <w:r w:rsidR="0037076E" w:rsidRPr="0037076E">
          <w:rPr>
            <w:rStyle w:val="Hyperlink"/>
            <w:sz w:val="14"/>
            <w:szCs w:val="14"/>
          </w:rPr>
          <w:t xml:space="preserve"> c.s. over een steunpakket voor de culturele sector</w:t>
        </w:r>
      </w:hyperlink>
      <w:r w:rsidR="0037076E" w:rsidRPr="0037076E">
        <w:rPr>
          <w:sz w:val="14"/>
          <w:szCs w:val="14"/>
        </w:rPr>
        <w:t>. Tweede Kamer, vergaderjaar 2019-2020, 25295-133.</w:t>
      </w:r>
    </w:p>
  </w:footnote>
  <w:footnote w:id="2">
    <w:p w14:paraId="45D75EB1" w14:textId="77777777" w:rsidR="00A17B16" w:rsidRPr="00934118" w:rsidRDefault="00A17B16">
      <w:pPr>
        <w:pStyle w:val="Voetnoottekst"/>
        <w:rPr>
          <w:sz w:val="14"/>
          <w:szCs w:val="14"/>
        </w:rPr>
      </w:pPr>
      <w:r w:rsidRPr="00934118">
        <w:rPr>
          <w:rStyle w:val="Voetnootmarkering"/>
          <w:sz w:val="14"/>
          <w:szCs w:val="14"/>
        </w:rPr>
        <w:footnoteRef/>
      </w:r>
      <w:r w:rsidR="00934118">
        <w:rPr>
          <w:sz w:val="14"/>
          <w:szCs w:val="14"/>
        </w:rPr>
        <w:t>h</w:t>
      </w:r>
      <w:r w:rsidR="00934118" w:rsidRPr="00934118">
        <w:rPr>
          <w:sz w:val="14"/>
          <w:szCs w:val="14"/>
        </w:rPr>
        <w:t>ttps://www.tweedekamer.nl/kamerstukken/brieven_regering/detail?id=2020Z05750&amp;did=2020D12041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F0088A" w14:paraId="5DA1C68B" w14:textId="77777777" w:rsidTr="006D2D53">
      <w:trPr>
        <w:trHeight w:hRule="exact" w:val="400"/>
      </w:trPr>
      <w:tc>
        <w:tcPr>
          <w:tcW w:w="7518" w:type="dxa"/>
          <w:shd w:val="clear" w:color="auto" w:fill="auto"/>
        </w:tcPr>
        <w:p w14:paraId="4C15065C" w14:textId="77777777" w:rsidR="00527BD4" w:rsidRPr="00275984" w:rsidRDefault="00527BD4" w:rsidP="00BF4427">
          <w:pPr>
            <w:pStyle w:val="Huisstijl-Rubricering"/>
          </w:pPr>
        </w:p>
      </w:tc>
    </w:tr>
  </w:tbl>
  <w:p w14:paraId="224ABB82"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0088A" w14:paraId="0AA9CDA2" w14:textId="77777777" w:rsidTr="003B528D">
      <w:tc>
        <w:tcPr>
          <w:tcW w:w="2160" w:type="dxa"/>
          <w:shd w:val="clear" w:color="auto" w:fill="auto"/>
        </w:tcPr>
        <w:p w14:paraId="28082B1E" w14:textId="77777777" w:rsidR="00BF1BE1" w:rsidRDefault="009D065D" w:rsidP="008643CA">
          <w:pPr>
            <w:pStyle w:val="Huisstijl-Kopje"/>
          </w:pPr>
          <w:r>
            <w:t>Onze referentie</w:t>
          </w:r>
        </w:p>
        <w:p w14:paraId="5C6ADCE9" w14:textId="77777777" w:rsidR="002F71BB" w:rsidRPr="000407BB" w:rsidRDefault="009D065D" w:rsidP="008F6AD7">
          <w:pPr>
            <w:spacing w:after="90" w:line="180" w:lineRule="exact"/>
            <w:rPr>
              <w:sz w:val="13"/>
              <w:szCs w:val="13"/>
            </w:rPr>
          </w:pPr>
          <w:r>
            <w:rPr>
              <w:sz w:val="13"/>
              <w:szCs w:val="13"/>
            </w:rPr>
            <w:t>24085813</w:t>
          </w:r>
          <w:r w:rsidR="008F6AD7" w:rsidRPr="000407BB">
            <w:rPr>
              <w:sz w:val="13"/>
              <w:szCs w:val="13"/>
            </w:rPr>
            <w:t xml:space="preserve"> </w:t>
          </w:r>
        </w:p>
      </w:tc>
    </w:tr>
    <w:tr w:rsidR="00F0088A" w14:paraId="25DE91B4" w14:textId="77777777" w:rsidTr="002F71BB">
      <w:trPr>
        <w:trHeight w:val="259"/>
      </w:trPr>
      <w:tc>
        <w:tcPr>
          <w:tcW w:w="2160" w:type="dxa"/>
          <w:shd w:val="clear" w:color="auto" w:fill="auto"/>
        </w:tcPr>
        <w:p w14:paraId="2F42846A" w14:textId="77777777" w:rsidR="00E35CF4" w:rsidRPr="002F71BB" w:rsidRDefault="00E35CF4" w:rsidP="0049501A">
          <w:pPr>
            <w:spacing w:line="180" w:lineRule="exact"/>
            <w:rPr>
              <w:i/>
              <w:sz w:val="13"/>
              <w:szCs w:val="13"/>
            </w:rPr>
          </w:pPr>
        </w:p>
      </w:tc>
    </w:tr>
  </w:tbl>
  <w:p w14:paraId="66886CE5"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F0088A" w14:paraId="1A512E73" w14:textId="77777777" w:rsidTr="001377D4">
      <w:trPr>
        <w:trHeight w:val="2636"/>
      </w:trPr>
      <w:tc>
        <w:tcPr>
          <w:tcW w:w="737" w:type="dxa"/>
          <w:shd w:val="clear" w:color="auto" w:fill="auto"/>
        </w:tcPr>
        <w:p w14:paraId="41F899B1"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792CE6D3" w14:textId="77777777" w:rsidR="00483ECA" w:rsidRDefault="009D065D" w:rsidP="00D037A9">
          <w:pPr>
            <w:framePr w:w="3873" w:h="2625" w:hRule="exact" w:wrap="around" w:vAnchor="page" w:hAnchor="page" w:x="6323" w:y="1"/>
          </w:pPr>
          <w:r>
            <w:rPr>
              <w:noProof/>
            </w:rPr>
            <w:drawing>
              <wp:inline distT="0" distB="0" distL="0" distR="0" wp14:anchorId="174D04F1" wp14:editId="00C35285">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7930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4AA03073" w14:textId="77777777" w:rsidR="00483ECA" w:rsidRDefault="00483ECA" w:rsidP="00D037A9"/>
        <w:p w14:paraId="7E6F9918" w14:textId="77777777" w:rsidR="005F2FA9" w:rsidRDefault="005F2FA9" w:rsidP="00082403"/>
      </w:tc>
    </w:tr>
  </w:tbl>
  <w:p w14:paraId="376FA7A7" w14:textId="77777777" w:rsidR="00704845" w:rsidRDefault="00704845" w:rsidP="0047126E">
    <w:pPr>
      <w:framePr w:w="6339" w:h="2750" w:hRule="exact" w:hSpace="181" w:wrap="around" w:vAnchor="page" w:hAnchor="page" w:x="5586" w:y="1"/>
    </w:pPr>
  </w:p>
  <w:tbl>
    <w:tblPr>
      <w:tblW w:w="9680" w:type="dxa"/>
      <w:tblLayout w:type="fixed"/>
      <w:tblCellMar>
        <w:left w:w="0" w:type="dxa"/>
        <w:right w:w="0" w:type="dxa"/>
      </w:tblCellMar>
      <w:tblLook w:val="0000" w:firstRow="0" w:lastRow="0" w:firstColumn="0" w:lastColumn="0" w:noHBand="0" w:noVBand="0"/>
    </w:tblPr>
    <w:tblGrid>
      <w:gridCol w:w="7520"/>
      <w:gridCol w:w="2160"/>
    </w:tblGrid>
    <w:tr w:rsidR="00F0088A" w14:paraId="22CA866A" w14:textId="77777777" w:rsidTr="00934118">
      <w:trPr>
        <w:gridAfter w:val="1"/>
        <w:wAfter w:w="2160" w:type="dxa"/>
        <w:trHeight w:hRule="exact" w:val="572"/>
      </w:trPr>
      <w:tc>
        <w:tcPr>
          <w:tcW w:w="7520" w:type="dxa"/>
          <w:shd w:val="clear" w:color="auto" w:fill="auto"/>
        </w:tcPr>
        <w:p w14:paraId="517F7C25" w14:textId="77777777" w:rsidR="00247061" w:rsidRPr="009E3B07" w:rsidRDefault="009D065D" w:rsidP="00D4707D">
          <w:pPr>
            <w:pStyle w:val="Huisstijl-Adres"/>
            <w:spacing w:after="0"/>
          </w:pPr>
          <w:r w:rsidRPr="009E3B07">
            <w:t>&gt;Retouradres </w:t>
          </w:r>
          <w:r>
            <w:t>Postbus 16375 2500 BJ Den Haag</w:t>
          </w:r>
          <w:r w:rsidRPr="009E3B07">
            <w:t xml:space="preserve"> </w:t>
          </w:r>
        </w:p>
      </w:tc>
    </w:tr>
    <w:tr w:rsidR="00F0088A" w14:paraId="02B24B93" w14:textId="77777777" w:rsidTr="00934118">
      <w:trPr>
        <w:gridAfter w:val="1"/>
        <w:wAfter w:w="2160" w:type="dxa"/>
        <w:cantSplit/>
        <w:trHeight w:hRule="exact" w:val="238"/>
      </w:trPr>
      <w:tc>
        <w:tcPr>
          <w:tcW w:w="7520" w:type="dxa"/>
          <w:shd w:val="clear" w:color="auto" w:fill="auto"/>
        </w:tcPr>
        <w:p w14:paraId="4E93445C" w14:textId="77777777" w:rsidR="00093ABC" w:rsidRPr="00963440" w:rsidRDefault="00093ABC" w:rsidP="00963440"/>
      </w:tc>
    </w:tr>
    <w:tr w:rsidR="00934118" w14:paraId="758C9C88" w14:textId="77777777" w:rsidTr="00934118">
      <w:trPr>
        <w:cantSplit/>
        <w:trHeight w:hRule="exact" w:val="1520"/>
      </w:trPr>
      <w:tc>
        <w:tcPr>
          <w:tcW w:w="7520" w:type="dxa"/>
          <w:shd w:val="clear" w:color="auto" w:fill="auto"/>
        </w:tcPr>
        <w:p w14:paraId="0D0A0B31" w14:textId="77777777" w:rsidR="00934118" w:rsidRPr="00963440" w:rsidRDefault="00934118" w:rsidP="00934118"/>
      </w:tc>
      <w:tc>
        <w:tcPr>
          <w:tcW w:w="2160" w:type="dxa"/>
        </w:tcPr>
        <w:p w14:paraId="555C008A" w14:textId="77777777" w:rsidR="00934118" w:rsidRPr="00A12485" w:rsidRDefault="00934118" w:rsidP="00934118">
          <w:pPr>
            <w:spacing w:line="180" w:lineRule="exact"/>
            <w:rPr>
              <w:b/>
              <w:sz w:val="13"/>
              <w:szCs w:val="13"/>
            </w:rPr>
          </w:pPr>
          <w:r>
            <w:rPr>
              <w:b/>
              <w:sz w:val="13"/>
              <w:szCs w:val="13"/>
            </w:rPr>
            <w:t>Erfgoed en Kunsten</w:t>
          </w:r>
        </w:p>
        <w:p w14:paraId="458D7F45" w14:textId="77777777" w:rsidR="00934118" w:rsidRDefault="00934118" w:rsidP="00934118">
          <w:pPr>
            <w:pStyle w:val="Huisstijl-Gegeven"/>
            <w:spacing w:after="0"/>
          </w:pPr>
          <w:r>
            <w:t xml:space="preserve">Rijnstraat 50 </w:t>
          </w:r>
        </w:p>
        <w:p w14:paraId="6058601E" w14:textId="77777777" w:rsidR="00934118" w:rsidRDefault="00934118" w:rsidP="00934118">
          <w:pPr>
            <w:pStyle w:val="Huisstijl-Gegeven"/>
            <w:spacing w:after="0"/>
          </w:pPr>
          <w:r>
            <w:t>Den Haag</w:t>
          </w:r>
        </w:p>
        <w:p w14:paraId="396C47E0" w14:textId="77777777" w:rsidR="00934118" w:rsidRDefault="00934118" w:rsidP="00934118">
          <w:pPr>
            <w:pStyle w:val="Huisstijl-Gegeven"/>
            <w:spacing w:after="0"/>
          </w:pPr>
          <w:r>
            <w:t>Postbus 16375</w:t>
          </w:r>
        </w:p>
        <w:p w14:paraId="0A0E2236" w14:textId="77777777" w:rsidR="00934118" w:rsidRDefault="00934118" w:rsidP="00934118">
          <w:pPr>
            <w:pStyle w:val="Huisstijl-Gegeven"/>
            <w:spacing w:after="0"/>
          </w:pPr>
          <w:r>
            <w:t>2500 BJ Den Haag</w:t>
          </w:r>
        </w:p>
        <w:p w14:paraId="5B43302E" w14:textId="77777777" w:rsidR="00934118" w:rsidRDefault="00934118" w:rsidP="00934118">
          <w:pPr>
            <w:pStyle w:val="Huisstijl-Gegeven"/>
            <w:spacing w:after="90"/>
          </w:pPr>
          <w:r>
            <w:t>www.rijksoverheid.nl</w:t>
          </w:r>
        </w:p>
        <w:p w14:paraId="3B9C4840" w14:textId="77777777" w:rsidR="00934118" w:rsidRPr="00A32073" w:rsidRDefault="00934118" w:rsidP="00934118">
          <w:pPr>
            <w:spacing w:line="180" w:lineRule="exact"/>
            <w:rPr>
              <w:sz w:val="13"/>
              <w:szCs w:val="13"/>
            </w:rPr>
          </w:pPr>
        </w:p>
      </w:tc>
    </w:tr>
    <w:tr w:rsidR="00934118" w14:paraId="57F498FE" w14:textId="77777777" w:rsidTr="00934118">
      <w:trPr>
        <w:trHeight w:hRule="exact" w:val="1077"/>
      </w:trPr>
      <w:tc>
        <w:tcPr>
          <w:tcW w:w="7520" w:type="dxa"/>
          <w:shd w:val="clear" w:color="auto" w:fill="auto"/>
        </w:tcPr>
        <w:p w14:paraId="2E5E1314" w14:textId="77777777" w:rsidR="00934118" w:rsidRDefault="00934118" w:rsidP="00934118">
          <w:pPr>
            <w:tabs>
              <w:tab w:val="left" w:pos="740"/>
            </w:tabs>
            <w:autoSpaceDE w:val="0"/>
            <w:autoSpaceDN w:val="0"/>
            <w:adjustRightInd w:val="0"/>
            <w:rPr>
              <w:rFonts w:cs="Verdana"/>
              <w:szCs w:val="18"/>
            </w:rPr>
          </w:pPr>
        </w:p>
        <w:p w14:paraId="6A0EC1E7" w14:textId="77777777" w:rsidR="00934118" w:rsidRDefault="00934118" w:rsidP="00934118">
          <w:pPr>
            <w:rPr>
              <w:rFonts w:cs="Verdana"/>
              <w:szCs w:val="18"/>
            </w:rPr>
          </w:pPr>
        </w:p>
        <w:p w14:paraId="53319A60" w14:textId="77777777" w:rsidR="00934118" w:rsidRPr="00596D5A" w:rsidRDefault="00934118" w:rsidP="00934118">
          <w:pPr>
            <w:tabs>
              <w:tab w:val="left" w:pos="4965"/>
            </w:tabs>
            <w:rPr>
              <w:rFonts w:cs="Verdana"/>
              <w:szCs w:val="18"/>
            </w:rPr>
          </w:pPr>
          <w:r>
            <w:rPr>
              <w:rFonts w:cs="Verdana"/>
              <w:szCs w:val="18"/>
            </w:rPr>
            <w:tab/>
          </w:r>
        </w:p>
      </w:tc>
      <w:tc>
        <w:tcPr>
          <w:tcW w:w="2160" w:type="dxa"/>
        </w:tcPr>
        <w:p w14:paraId="30FC3E73" w14:textId="77777777" w:rsidR="00934118" w:rsidRPr="00356D2B" w:rsidRDefault="00934118" w:rsidP="00934118">
          <w:pPr>
            <w:spacing w:after="90" w:line="180" w:lineRule="exact"/>
            <w:rPr>
              <w:sz w:val="13"/>
              <w:szCs w:val="13"/>
            </w:rPr>
          </w:pPr>
        </w:p>
      </w:tc>
    </w:tr>
    <w:tr w:rsidR="00934118" w14:paraId="04667AC7" w14:textId="77777777" w:rsidTr="00934118">
      <w:trPr>
        <w:trHeight w:hRule="exact" w:val="1077"/>
      </w:trPr>
      <w:tc>
        <w:tcPr>
          <w:tcW w:w="7520" w:type="dxa"/>
          <w:shd w:val="clear" w:color="auto" w:fill="auto"/>
        </w:tcPr>
        <w:p w14:paraId="5D9E3298" w14:textId="77777777" w:rsidR="00934118" w:rsidRDefault="00934118" w:rsidP="00934118">
          <w:pPr>
            <w:tabs>
              <w:tab w:val="left" w:pos="740"/>
            </w:tabs>
            <w:autoSpaceDE w:val="0"/>
            <w:autoSpaceDN w:val="0"/>
            <w:adjustRightInd w:val="0"/>
            <w:rPr>
              <w:rFonts w:cs="Verdana"/>
              <w:szCs w:val="18"/>
            </w:rPr>
          </w:pPr>
        </w:p>
      </w:tc>
      <w:tc>
        <w:tcPr>
          <w:tcW w:w="2160" w:type="dxa"/>
        </w:tcPr>
        <w:p w14:paraId="1907E7C2" w14:textId="77777777" w:rsidR="00934118" w:rsidRDefault="00934118" w:rsidP="00934118">
          <w:pPr>
            <w:pStyle w:val="Huisstijl-Kopje"/>
          </w:pPr>
          <w:r>
            <w:t>Onze referentie</w:t>
          </w:r>
        </w:p>
        <w:p w14:paraId="5F52BE96" w14:textId="77777777" w:rsidR="00934118" w:rsidRPr="00FA7882" w:rsidRDefault="00934118" w:rsidP="00934118">
          <w:pPr>
            <w:spacing w:line="180" w:lineRule="exact"/>
            <w:rPr>
              <w:sz w:val="13"/>
              <w:szCs w:val="13"/>
            </w:rPr>
          </w:pPr>
          <w:r>
            <w:rPr>
              <w:sz w:val="13"/>
              <w:szCs w:val="13"/>
            </w:rPr>
            <w:t>24085813</w:t>
          </w:r>
          <w:r>
            <w:rPr>
              <w:sz w:val="13"/>
              <w:szCs w:val="13"/>
            </w:rPr>
            <w:fldChar w:fldCharType="begin"/>
          </w:r>
          <w:r>
            <w:rPr>
              <w:sz w:val="13"/>
              <w:szCs w:val="13"/>
            </w:rPr>
            <w:instrText xml:space="preserve"> DOCPROPERTY  cs_objectid  \* MERGEFORMAT </w:instrText>
          </w:r>
          <w:r>
            <w:rPr>
              <w:sz w:val="13"/>
              <w:szCs w:val="13"/>
            </w:rPr>
            <w:fldChar w:fldCharType="end"/>
          </w:r>
          <w:r>
            <w:rPr>
              <w:sz w:val="13"/>
              <w:szCs w:val="13"/>
            </w:rPr>
            <w:fldChar w:fldCharType="begin"/>
          </w:r>
          <w:r>
            <w:rPr>
              <w:sz w:val="13"/>
              <w:szCs w:val="13"/>
            </w:rPr>
            <w:instrText xml:space="preserve"> DOCPROPERTY  cs_objectid  \* MERGEFORMAT </w:instrText>
          </w:r>
          <w:r>
            <w:rPr>
              <w:sz w:val="13"/>
              <w:szCs w:val="13"/>
            </w:rPr>
            <w:fldChar w:fldCharType="end"/>
          </w:r>
        </w:p>
      </w:tc>
    </w:tr>
  </w:tbl>
  <w:p w14:paraId="6A80E88D" w14:textId="77777777" w:rsidR="0044605E" w:rsidRDefault="0044605E" w:rsidP="00A14F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64AF7B"/>
    <w:multiLevelType w:val="hybridMultilevel"/>
    <w:tmpl w:val="50F0923E"/>
    <w:lvl w:ilvl="0" w:tplc="E8A0EE18">
      <w:start w:val="1"/>
      <w:numFmt w:val="bullet"/>
      <w:pStyle w:val="ListBullet20"/>
      <w:lvlText w:val="–"/>
      <w:lvlJc w:val="left"/>
      <w:pPr>
        <w:tabs>
          <w:tab w:val="num" w:pos="227"/>
        </w:tabs>
        <w:ind w:left="227" w:firstLine="0"/>
      </w:pPr>
      <w:rPr>
        <w:rFonts w:ascii="Verdana" w:hAnsi="Verdana" w:hint="default"/>
      </w:rPr>
    </w:lvl>
    <w:lvl w:ilvl="1" w:tplc="B60C619E" w:tentative="1">
      <w:start w:val="1"/>
      <w:numFmt w:val="bullet"/>
      <w:lvlText w:val="o"/>
      <w:lvlJc w:val="left"/>
      <w:pPr>
        <w:tabs>
          <w:tab w:val="num" w:pos="1440"/>
        </w:tabs>
        <w:ind w:left="1440" w:hanging="360"/>
      </w:pPr>
      <w:rPr>
        <w:rFonts w:ascii="Courier New" w:hAnsi="Courier New" w:cs="Courier New" w:hint="default"/>
      </w:rPr>
    </w:lvl>
    <w:lvl w:ilvl="2" w:tplc="840415E4" w:tentative="1">
      <w:start w:val="1"/>
      <w:numFmt w:val="bullet"/>
      <w:lvlText w:val=""/>
      <w:lvlJc w:val="left"/>
      <w:pPr>
        <w:tabs>
          <w:tab w:val="num" w:pos="2160"/>
        </w:tabs>
        <w:ind w:left="2160" w:hanging="360"/>
      </w:pPr>
      <w:rPr>
        <w:rFonts w:ascii="Wingdings" w:hAnsi="Wingdings" w:hint="default"/>
      </w:rPr>
    </w:lvl>
    <w:lvl w:ilvl="3" w:tplc="0E006528" w:tentative="1">
      <w:start w:val="1"/>
      <w:numFmt w:val="bullet"/>
      <w:lvlText w:val=""/>
      <w:lvlJc w:val="left"/>
      <w:pPr>
        <w:tabs>
          <w:tab w:val="num" w:pos="2880"/>
        </w:tabs>
        <w:ind w:left="2880" w:hanging="360"/>
      </w:pPr>
      <w:rPr>
        <w:rFonts w:ascii="Symbol" w:hAnsi="Symbol" w:hint="default"/>
      </w:rPr>
    </w:lvl>
    <w:lvl w:ilvl="4" w:tplc="466646D6" w:tentative="1">
      <w:start w:val="1"/>
      <w:numFmt w:val="bullet"/>
      <w:lvlText w:val="o"/>
      <w:lvlJc w:val="left"/>
      <w:pPr>
        <w:tabs>
          <w:tab w:val="num" w:pos="3600"/>
        </w:tabs>
        <w:ind w:left="3600" w:hanging="360"/>
      </w:pPr>
      <w:rPr>
        <w:rFonts w:ascii="Courier New" w:hAnsi="Courier New" w:cs="Courier New" w:hint="default"/>
      </w:rPr>
    </w:lvl>
    <w:lvl w:ilvl="5" w:tplc="05D074EA" w:tentative="1">
      <w:start w:val="1"/>
      <w:numFmt w:val="bullet"/>
      <w:lvlText w:val=""/>
      <w:lvlJc w:val="left"/>
      <w:pPr>
        <w:tabs>
          <w:tab w:val="num" w:pos="4320"/>
        </w:tabs>
        <w:ind w:left="4320" w:hanging="360"/>
      </w:pPr>
      <w:rPr>
        <w:rFonts w:ascii="Wingdings" w:hAnsi="Wingdings" w:hint="default"/>
      </w:rPr>
    </w:lvl>
    <w:lvl w:ilvl="6" w:tplc="C7E2D8D6" w:tentative="1">
      <w:start w:val="1"/>
      <w:numFmt w:val="bullet"/>
      <w:lvlText w:val=""/>
      <w:lvlJc w:val="left"/>
      <w:pPr>
        <w:tabs>
          <w:tab w:val="num" w:pos="5040"/>
        </w:tabs>
        <w:ind w:left="5040" w:hanging="360"/>
      </w:pPr>
      <w:rPr>
        <w:rFonts w:ascii="Symbol" w:hAnsi="Symbol" w:hint="default"/>
      </w:rPr>
    </w:lvl>
    <w:lvl w:ilvl="7" w:tplc="04AA6A54" w:tentative="1">
      <w:start w:val="1"/>
      <w:numFmt w:val="bullet"/>
      <w:lvlText w:val="o"/>
      <w:lvlJc w:val="left"/>
      <w:pPr>
        <w:tabs>
          <w:tab w:val="num" w:pos="5760"/>
        </w:tabs>
        <w:ind w:left="5760" w:hanging="360"/>
      </w:pPr>
      <w:rPr>
        <w:rFonts w:ascii="Courier New" w:hAnsi="Courier New" w:cs="Courier New" w:hint="default"/>
      </w:rPr>
    </w:lvl>
    <w:lvl w:ilvl="8" w:tplc="8702F6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E6B37267"/>
    <w:multiLevelType w:val="hybridMultilevel"/>
    <w:tmpl w:val="50F0923E"/>
    <w:lvl w:ilvl="0" w:tplc="F7EA8884">
      <w:start w:val="1"/>
      <w:numFmt w:val="bullet"/>
      <w:pStyle w:val="Lijstopsomteken2"/>
      <w:lvlText w:val="–"/>
      <w:lvlJc w:val="left"/>
      <w:pPr>
        <w:tabs>
          <w:tab w:val="num" w:pos="227"/>
        </w:tabs>
        <w:ind w:left="227" w:firstLine="0"/>
      </w:pPr>
      <w:rPr>
        <w:rFonts w:ascii="Verdana" w:hAnsi="Verdana" w:hint="default"/>
      </w:rPr>
    </w:lvl>
    <w:lvl w:ilvl="1" w:tplc="BEFC4006" w:tentative="1">
      <w:start w:val="1"/>
      <w:numFmt w:val="bullet"/>
      <w:lvlText w:val="o"/>
      <w:lvlJc w:val="left"/>
      <w:pPr>
        <w:tabs>
          <w:tab w:val="num" w:pos="1440"/>
        </w:tabs>
        <w:ind w:left="1440" w:hanging="360"/>
      </w:pPr>
      <w:rPr>
        <w:rFonts w:ascii="Courier New" w:hAnsi="Courier New" w:cs="Courier New" w:hint="default"/>
      </w:rPr>
    </w:lvl>
    <w:lvl w:ilvl="2" w:tplc="A216B962" w:tentative="1">
      <w:start w:val="1"/>
      <w:numFmt w:val="bullet"/>
      <w:lvlText w:val=""/>
      <w:lvlJc w:val="left"/>
      <w:pPr>
        <w:tabs>
          <w:tab w:val="num" w:pos="2160"/>
        </w:tabs>
        <w:ind w:left="2160" w:hanging="360"/>
      </w:pPr>
      <w:rPr>
        <w:rFonts w:ascii="Wingdings" w:hAnsi="Wingdings" w:hint="default"/>
      </w:rPr>
    </w:lvl>
    <w:lvl w:ilvl="3" w:tplc="7A4A1054" w:tentative="1">
      <w:start w:val="1"/>
      <w:numFmt w:val="bullet"/>
      <w:lvlText w:val=""/>
      <w:lvlJc w:val="left"/>
      <w:pPr>
        <w:tabs>
          <w:tab w:val="num" w:pos="2880"/>
        </w:tabs>
        <w:ind w:left="2880" w:hanging="360"/>
      </w:pPr>
      <w:rPr>
        <w:rFonts w:ascii="Symbol" w:hAnsi="Symbol" w:hint="default"/>
      </w:rPr>
    </w:lvl>
    <w:lvl w:ilvl="4" w:tplc="D6F2A626" w:tentative="1">
      <w:start w:val="1"/>
      <w:numFmt w:val="bullet"/>
      <w:lvlText w:val="o"/>
      <w:lvlJc w:val="left"/>
      <w:pPr>
        <w:tabs>
          <w:tab w:val="num" w:pos="3600"/>
        </w:tabs>
        <w:ind w:left="3600" w:hanging="360"/>
      </w:pPr>
      <w:rPr>
        <w:rFonts w:ascii="Courier New" w:hAnsi="Courier New" w:cs="Courier New" w:hint="default"/>
      </w:rPr>
    </w:lvl>
    <w:lvl w:ilvl="5" w:tplc="7770A5C6" w:tentative="1">
      <w:start w:val="1"/>
      <w:numFmt w:val="bullet"/>
      <w:lvlText w:val=""/>
      <w:lvlJc w:val="left"/>
      <w:pPr>
        <w:tabs>
          <w:tab w:val="num" w:pos="4320"/>
        </w:tabs>
        <w:ind w:left="4320" w:hanging="360"/>
      </w:pPr>
      <w:rPr>
        <w:rFonts w:ascii="Wingdings" w:hAnsi="Wingdings" w:hint="default"/>
      </w:rPr>
    </w:lvl>
    <w:lvl w:ilvl="6" w:tplc="359ADC9A" w:tentative="1">
      <w:start w:val="1"/>
      <w:numFmt w:val="bullet"/>
      <w:lvlText w:val=""/>
      <w:lvlJc w:val="left"/>
      <w:pPr>
        <w:tabs>
          <w:tab w:val="num" w:pos="5040"/>
        </w:tabs>
        <w:ind w:left="5040" w:hanging="360"/>
      </w:pPr>
      <w:rPr>
        <w:rFonts w:ascii="Symbol" w:hAnsi="Symbol" w:hint="default"/>
      </w:rPr>
    </w:lvl>
    <w:lvl w:ilvl="7" w:tplc="A1163218" w:tentative="1">
      <w:start w:val="1"/>
      <w:numFmt w:val="bullet"/>
      <w:lvlText w:val="o"/>
      <w:lvlJc w:val="left"/>
      <w:pPr>
        <w:tabs>
          <w:tab w:val="num" w:pos="5760"/>
        </w:tabs>
        <w:ind w:left="5760" w:hanging="360"/>
      </w:pPr>
      <w:rPr>
        <w:rFonts w:ascii="Courier New" w:hAnsi="Courier New" w:cs="Courier New" w:hint="default"/>
      </w:rPr>
    </w:lvl>
    <w:lvl w:ilvl="8" w:tplc="3A5658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D1A1D"/>
    <w:multiLevelType w:val="hybridMultilevel"/>
    <w:tmpl w:val="1D8E1FCE"/>
    <w:lvl w:ilvl="0" w:tplc="5B88EDA2">
      <w:start w:val="1"/>
      <w:numFmt w:val="bullet"/>
      <w:pStyle w:val="Lijstopsomteken"/>
      <w:lvlText w:val="•"/>
      <w:lvlJc w:val="left"/>
      <w:pPr>
        <w:tabs>
          <w:tab w:val="num" w:pos="227"/>
        </w:tabs>
        <w:ind w:left="227" w:hanging="227"/>
      </w:pPr>
      <w:rPr>
        <w:rFonts w:ascii="Verdana" w:hAnsi="Verdana" w:hint="default"/>
        <w:sz w:val="18"/>
        <w:szCs w:val="18"/>
      </w:rPr>
    </w:lvl>
    <w:lvl w:ilvl="1" w:tplc="29061B9A" w:tentative="1">
      <w:start w:val="1"/>
      <w:numFmt w:val="bullet"/>
      <w:lvlText w:val="o"/>
      <w:lvlJc w:val="left"/>
      <w:pPr>
        <w:tabs>
          <w:tab w:val="num" w:pos="1440"/>
        </w:tabs>
        <w:ind w:left="1440" w:hanging="360"/>
      </w:pPr>
      <w:rPr>
        <w:rFonts w:ascii="Courier New" w:hAnsi="Courier New" w:cs="Courier New" w:hint="default"/>
      </w:rPr>
    </w:lvl>
    <w:lvl w:ilvl="2" w:tplc="2ED4D70E" w:tentative="1">
      <w:start w:val="1"/>
      <w:numFmt w:val="bullet"/>
      <w:lvlText w:val=""/>
      <w:lvlJc w:val="left"/>
      <w:pPr>
        <w:tabs>
          <w:tab w:val="num" w:pos="2160"/>
        </w:tabs>
        <w:ind w:left="2160" w:hanging="360"/>
      </w:pPr>
      <w:rPr>
        <w:rFonts w:ascii="Wingdings" w:hAnsi="Wingdings" w:hint="default"/>
      </w:rPr>
    </w:lvl>
    <w:lvl w:ilvl="3" w:tplc="E1D090DA" w:tentative="1">
      <w:start w:val="1"/>
      <w:numFmt w:val="bullet"/>
      <w:lvlText w:val=""/>
      <w:lvlJc w:val="left"/>
      <w:pPr>
        <w:tabs>
          <w:tab w:val="num" w:pos="2880"/>
        </w:tabs>
        <w:ind w:left="2880" w:hanging="360"/>
      </w:pPr>
      <w:rPr>
        <w:rFonts w:ascii="Symbol" w:hAnsi="Symbol" w:hint="default"/>
      </w:rPr>
    </w:lvl>
    <w:lvl w:ilvl="4" w:tplc="8F90116C" w:tentative="1">
      <w:start w:val="1"/>
      <w:numFmt w:val="bullet"/>
      <w:lvlText w:val="o"/>
      <w:lvlJc w:val="left"/>
      <w:pPr>
        <w:tabs>
          <w:tab w:val="num" w:pos="3600"/>
        </w:tabs>
        <w:ind w:left="3600" w:hanging="360"/>
      </w:pPr>
      <w:rPr>
        <w:rFonts w:ascii="Courier New" w:hAnsi="Courier New" w:cs="Courier New" w:hint="default"/>
      </w:rPr>
    </w:lvl>
    <w:lvl w:ilvl="5" w:tplc="9B0C846A" w:tentative="1">
      <w:start w:val="1"/>
      <w:numFmt w:val="bullet"/>
      <w:lvlText w:val=""/>
      <w:lvlJc w:val="left"/>
      <w:pPr>
        <w:tabs>
          <w:tab w:val="num" w:pos="4320"/>
        </w:tabs>
        <w:ind w:left="4320" w:hanging="360"/>
      </w:pPr>
      <w:rPr>
        <w:rFonts w:ascii="Wingdings" w:hAnsi="Wingdings" w:hint="default"/>
      </w:rPr>
    </w:lvl>
    <w:lvl w:ilvl="6" w:tplc="57EEA9BE" w:tentative="1">
      <w:start w:val="1"/>
      <w:numFmt w:val="bullet"/>
      <w:lvlText w:val=""/>
      <w:lvlJc w:val="left"/>
      <w:pPr>
        <w:tabs>
          <w:tab w:val="num" w:pos="5040"/>
        </w:tabs>
        <w:ind w:left="5040" w:hanging="360"/>
      </w:pPr>
      <w:rPr>
        <w:rFonts w:ascii="Symbol" w:hAnsi="Symbol" w:hint="default"/>
      </w:rPr>
    </w:lvl>
    <w:lvl w:ilvl="7" w:tplc="6114B748" w:tentative="1">
      <w:start w:val="1"/>
      <w:numFmt w:val="bullet"/>
      <w:lvlText w:val="o"/>
      <w:lvlJc w:val="left"/>
      <w:pPr>
        <w:tabs>
          <w:tab w:val="num" w:pos="5760"/>
        </w:tabs>
        <w:ind w:left="5760" w:hanging="360"/>
      </w:pPr>
      <w:rPr>
        <w:rFonts w:ascii="Courier New" w:hAnsi="Courier New" w:cs="Courier New" w:hint="default"/>
      </w:rPr>
    </w:lvl>
    <w:lvl w:ilvl="8" w:tplc="EEFE13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2517A"/>
    <w:multiLevelType w:val="hybridMultilevel"/>
    <w:tmpl w:val="E8046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743963"/>
    <w:multiLevelType w:val="hybridMultilevel"/>
    <w:tmpl w:val="4EF4579C"/>
    <w:lvl w:ilvl="0" w:tplc="6E0065FE">
      <w:start w:val="2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EDA0A7"/>
    <w:multiLevelType w:val="hybridMultilevel"/>
    <w:tmpl w:val="1D8E1FCE"/>
    <w:lvl w:ilvl="0" w:tplc="F9F497B2">
      <w:start w:val="1"/>
      <w:numFmt w:val="bullet"/>
      <w:pStyle w:val="ListBullet0"/>
      <w:lvlText w:val="•"/>
      <w:lvlJc w:val="left"/>
      <w:pPr>
        <w:tabs>
          <w:tab w:val="num" w:pos="227"/>
        </w:tabs>
        <w:ind w:left="227" w:hanging="227"/>
      </w:pPr>
      <w:rPr>
        <w:rFonts w:ascii="Verdana" w:hAnsi="Verdana" w:hint="default"/>
        <w:sz w:val="18"/>
        <w:szCs w:val="18"/>
      </w:rPr>
    </w:lvl>
    <w:lvl w:ilvl="1" w:tplc="2006E770" w:tentative="1">
      <w:start w:val="1"/>
      <w:numFmt w:val="bullet"/>
      <w:lvlText w:val="o"/>
      <w:lvlJc w:val="left"/>
      <w:pPr>
        <w:tabs>
          <w:tab w:val="num" w:pos="1440"/>
        </w:tabs>
        <w:ind w:left="1440" w:hanging="360"/>
      </w:pPr>
      <w:rPr>
        <w:rFonts w:ascii="Courier New" w:hAnsi="Courier New" w:cs="Courier New" w:hint="default"/>
      </w:rPr>
    </w:lvl>
    <w:lvl w:ilvl="2" w:tplc="3A424186" w:tentative="1">
      <w:start w:val="1"/>
      <w:numFmt w:val="bullet"/>
      <w:lvlText w:val=""/>
      <w:lvlJc w:val="left"/>
      <w:pPr>
        <w:tabs>
          <w:tab w:val="num" w:pos="2160"/>
        </w:tabs>
        <w:ind w:left="2160" w:hanging="360"/>
      </w:pPr>
      <w:rPr>
        <w:rFonts w:ascii="Wingdings" w:hAnsi="Wingdings" w:hint="default"/>
      </w:rPr>
    </w:lvl>
    <w:lvl w:ilvl="3" w:tplc="04DA8374" w:tentative="1">
      <w:start w:val="1"/>
      <w:numFmt w:val="bullet"/>
      <w:lvlText w:val=""/>
      <w:lvlJc w:val="left"/>
      <w:pPr>
        <w:tabs>
          <w:tab w:val="num" w:pos="2880"/>
        </w:tabs>
        <w:ind w:left="2880" w:hanging="360"/>
      </w:pPr>
      <w:rPr>
        <w:rFonts w:ascii="Symbol" w:hAnsi="Symbol" w:hint="default"/>
      </w:rPr>
    </w:lvl>
    <w:lvl w:ilvl="4" w:tplc="90BC24A8" w:tentative="1">
      <w:start w:val="1"/>
      <w:numFmt w:val="bullet"/>
      <w:lvlText w:val="o"/>
      <w:lvlJc w:val="left"/>
      <w:pPr>
        <w:tabs>
          <w:tab w:val="num" w:pos="3600"/>
        </w:tabs>
        <w:ind w:left="3600" w:hanging="360"/>
      </w:pPr>
      <w:rPr>
        <w:rFonts w:ascii="Courier New" w:hAnsi="Courier New" w:cs="Courier New" w:hint="default"/>
      </w:rPr>
    </w:lvl>
    <w:lvl w:ilvl="5" w:tplc="8F0E904C" w:tentative="1">
      <w:start w:val="1"/>
      <w:numFmt w:val="bullet"/>
      <w:lvlText w:val=""/>
      <w:lvlJc w:val="left"/>
      <w:pPr>
        <w:tabs>
          <w:tab w:val="num" w:pos="4320"/>
        </w:tabs>
        <w:ind w:left="4320" w:hanging="360"/>
      </w:pPr>
      <w:rPr>
        <w:rFonts w:ascii="Wingdings" w:hAnsi="Wingdings" w:hint="default"/>
      </w:rPr>
    </w:lvl>
    <w:lvl w:ilvl="6" w:tplc="185CD910" w:tentative="1">
      <w:start w:val="1"/>
      <w:numFmt w:val="bullet"/>
      <w:lvlText w:val=""/>
      <w:lvlJc w:val="left"/>
      <w:pPr>
        <w:tabs>
          <w:tab w:val="num" w:pos="5040"/>
        </w:tabs>
        <w:ind w:left="5040" w:hanging="360"/>
      </w:pPr>
      <w:rPr>
        <w:rFonts w:ascii="Symbol" w:hAnsi="Symbol" w:hint="default"/>
      </w:rPr>
    </w:lvl>
    <w:lvl w:ilvl="7" w:tplc="DF66F968" w:tentative="1">
      <w:start w:val="1"/>
      <w:numFmt w:val="bullet"/>
      <w:lvlText w:val="o"/>
      <w:lvlJc w:val="left"/>
      <w:pPr>
        <w:tabs>
          <w:tab w:val="num" w:pos="5760"/>
        </w:tabs>
        <w:ind w:left="5760" w:hanging="360"/>
      </w:pPr>
      <w:rPr>
        <w:rFonts w:ascii="Courier New" w:hAnsi="Courier New" w:cs="Courier New" w:hint="default"/>
      </w:rPr>
    </w:lvl>
    <w:lvl w:ilvl="8" w:tplc="9978025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0"/>
    <w:rsid w:val="000407BB"/>
    <w:rsid w:val="00043C31"/>
    <w:rsid w:val="0008058A"/>
    <w:rsid w:val="00082403"/>
    <w:rsid w:val="00093ABC"/>
    <w:rsid w:val="000A34DF"/>
    <w:rsid w:val="00111649"/>
    <w:rsid w:val="00133DAB"/>
    <w:rsid w:val="001416D6"/>
    <w:rsid w:val="00153BD0"/>
    <w:rsid w:val="001543C2"/>
    <w:rsid w:val="001A6966"/>
    <w:rsid w:val="00217880"/>
    <w:rsid w:val="00247061"/>
    <w:rsid w:val="00247EC4"/>
    <w:rsid w:val="0026686B"/>
    <w:rsid w:val="00275984"/>
    <w:rsid w:val="002F258D"/>
    <w:rsid w:val="002F71BB"/>
    <w:rsid w:val="00356D2B"/>
    <w:rsid w:val="0037076E"/>
    <w:rsid w:val="003A7160"/>
    <w:rsid w:val="003B6D32"/>
    <w:rsid w:val="003C10BB"/>
    <w:rsid w:val="003C2803"/>
    <w:rsid w:val="003F573F"/>
    <w:rsid w:val="004172A7"/>
    <w:rsid w:val="00424290"/>
    <w:rsid w:val="00436B9E"/>
    <w:rsid w:val="004425A7"/>
    <w:rsid w:val="0044485E"/>
    <w:rsid w:val="0044605E"/>
    <w:rsid w:val="00461257"/>
    <w:rsid w:val="00470DFF"/>
    <w:rsid w:val="0047126E"/>
    <w:rsid w:val="004801C0"/>
    <w:rsid w:val="0048284E"/>
    <w:rsid w:val="00483ECA"/>
    <w:rsid w:val="0049162C"/>
    <w:rsid w:val="0049501A"/>
    <w:rsid w:val="00497FFC"/>
    <w:rsid w:val="004B2D35"/>
    <w:rsid w:val="004B376A"/>
    <w:rsid w:val="004C7E1D"/>
    <w:rsid w:val="004F44C2"/>
    <w:rsid w:val="005108E7"/>
    <w:rsid w:val="005144CD"/>
    <w:rsid w:val="00527BD4"/>
    <w:rsid w:val="00596D5A"/>
    <w:rsid w:val="005B034C"/>
    <w:rsid w:val="005F2FA9"/>
    <w:rsid w:val="00610631"/>
    <w:rsid w:val="006A1B58"/>
    <w:rsid w:val="006F273B"/>
    <w:rsid w:val="00704845"/>
    <w:rsid w:val="00705993"/>
    <w:rsid w:val="007318E2"/>
    <w:rsid w:val="0076181F"/>
    <w:rsid w:val="007714C7"/>
    <w:rsid w:val="00797B7B"/>
    <w:rsid w:val="007A5FB4"/>
    <w:rsid w:val="007F7207"/>
    <w:rsid w:val="00800C49"/>
    <w:rsid w:val="008053B5"/>
    <w:rsid w:val="00807D6C"/>
    <w:rsid w:val="008211EF"/>
    <w:rsid w:val="008643CA"/>
    <w:rsid w:val="00883413"/>
    <w:rsid w:val="00887879"/>
    <w:rsid w:val="00892BA5"/>
    <w:rsid w:val="008A5FC4"/>
    <w:rsid w:val="008B4558"/>
    <w:rsid w:val="008C356D"/>
    <w:rsid w:val="008C4AC1"/>
    <w:rsid w:val="008C4C17"/>
    <w:rsid w:val="008F6AD7"/>
    <w:rsid w:val="00905A0C"/>
    <w:rsid w:val="00921BE9"/>
    <w:rsid w:val="00924195"/>
    <w:rsid w:val="00934118"/>
    <w:rsid w:val="00940C5B"/>
    <w:rsid w:val="0095236D"/>
    <w:rsid w:val="00963440"/>
    <w:rsid w:val="0097423D"/>
    <w:rsid w:val="009C5FC5"/>
    <w:rsid w:val="009D065D"/>
    <w:rsid w:val="009E3B07"/>
    <w:rsid w:val="00A12485"/>
    <w:rsid w:val="00A129CF"/>
    <w:rsid w:val="00A14F14"/>
    <w:rsid w:val="00A17B16"/>
    <w:rsid w:val="00A32073"/>
    <w:rsid w:val="00A32923"/>
    <w:rsid w:val="00A41151"/>
    <w:rsid w:val="00A604D3"/>
    <w:rsid w:val="00A655BC"/>
    <w:rsid w:val="00A67375"/>
    <w:rsid w:val="00A87C20"/>
    <w:rsid w:val="00AA4791"/>
    <w:rsid w:val="00AA6BDC"/>
    <w:rsid w:val="00AF187A"/>
    <w:rsid w:val="00AF464C"/>
    <w:rsid w:val="00B9507E"/>
    <w:rsid w:val="00BC37DB"/>
    <w:rsid w:val="00BC3B53"/>
    <w:rsid w:val="00BC3D04"/>
    <w:rsid w:val="00BC4AE3"/>
    <w:rsid w:val="00BF1BE1"/>
    <w:rsid w:val="00BF4427"/>
    <w:rsid w:val="00C64E34"/>
    <w:rsid w:val="00C9314B"/>
    <w:rsid w:val="00CB454D"/>
    <w:rsid w:val="00D037A9"/>
    <w:rsid w:val="00D17084"/>
    <w:rsid w:val="00D20C0E"/>
    <w:rsid w:val="00D342F4"/>
    <w:rsid w:val="00D4707D"/>
    <w:rsid w:val="00D645F1"/>
    <w:rsid w:val="00D72973"/>
    <w:rsid w:val="00D83B3F"/>
    <w:rsid w:val="00D86CC6"/>
    <w:rsid w:val="00DC3C00"/>
    <w:rsid w:val="00DE160F"/>
    <w:rsid w:val="00DE7E30"/>
    <w:rsid w:val="00E072A5"/>
    <w:rsid w:val="00E35CF4"/>
    <w:rsid w:val="00E71F59"/>
    <w:rsid w:val="00E76CB3"/>
    <w:rsid w:val="00E972A2"/>
    <w:rsid w:val="00EE25FB"/>
    <w:rsid w:val="00EE3212"/>
    <w:rsid w:val="00EF135E"/>
    <w:rsid w:val="00EF2369"/>
    <w:rsid w:val="00F0088A"/>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254EA"/>
  <w15:docId w15:val="{01ED83A2-E50A-D043-89E6-22ADA790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Voetnoottekst">
    <w:name w:val="footnote text"/>
    <w:basedOn w:val="Standaard"/>
    <w:link w:val="VoetnoottekstChar"/>
    <w:uiPriority w:val="99"/>
    <w:rsid w:val="00A17B16"/>
    <w:pPr>
      <w:spacing w:line="240" w:lineRule="auto"/>
    </w:pPr>
    <w:rPr>
      <w:sz w:val="20"/>
      <w:szCs w:val="20"/>
    </w:rPr>
  </w:style>
  <w:style w:type="character" w:customStyle="1" w:styleId="VoetnoottekstChar">
    <w:name w:val="Voetnoottekst Char"/>
    <w:basedOn w:val="Standaardalinea-lettertype"/>
    <w:link w:val="Voetnoottekst"/>
    <w:uiPriority w:val="99"/>
    <w:rsid w:val="00A17B16"/>
    <w:rPr>
      <w:rFonts w:ascii="Verdana" w:hAnsi="Verdana"/>
      <w:lang w:val="nl-NL" w:eastAsia="nl-NL"/>
    </w:rPr>
  </w:style>
  <w:style w:type="character" w:styleId="Voetnootmarkering">
    <w:name w:val="footnote reference"/>
    <w:basedOn w:val="Standaardalinea-lettertype"/>
    <w:rsid w:val="00A17B16"/>
    <w:rPr>
      <w:vertAlign w:val="superscript"/>
    </w:rPr>
  </w:style>
  <w:style w:type="paragraph" w:styleId="Lijstalinea">
    <w:name w:val="List Paragraph"/>
    <w:basedOn w:val="Standaard"/>
    <w:uiPriority w:val="34"/>
    <w:qFormat/>
    <w:rsid w:val="001543C2"/>
    <w:pPr>
      <w:ind w:left="720"/>
      <w:contextualSpacing/>
    </w:pPr>
  </w:style>
  <w:style w:type="character" w:styleId="Verwijzingopmerking">
    <w:name w:val="annotation reference"/>
    <w:basedOn w:val="Standaardalinea-lettertype"/>
    <w:rsid w:val="00883413"/>
    <w:rPr>
      <w:sz w:val="16"/>
      <w:szCs w:val="16"/>
    </w:rPr>
  </w:style>
  <w:style w:type="paragraph" w:styleId="Tekstopmerking">
    <w:name w:val="annotation text"/>
    <w:basedOn w:val="Standaard"/>
    <w:link w:val="TekstopmerkingChar"/>
    <w:rsid w:val="00883413"/>
    <w:pPr>
      <w:spacing w:line="240" w:lineRule="auto"/>
    </w:pPr>
    <w:rPr>
      <w:sz w:val="20"/>
      <w:szCs w:val="20"/>
    </w:rPr>
  </w:style>
  <w:style w:type="character" w:customStyle="1" w:styleId="TekstopmerkingChar">
    <w:name w:val="Tekst opmerking Char"/>
    <w:basedOn w:val="Standaardalinea-lettertype"/>
    <w:link w:val="Tekstopmerking"/>
    <w:rsid w:val="00883413"/>
    <w:rPr>
      <w:rFonts w:ascii="Verdana" w:hAnsi="Verdana"/>
      <w:lang w:val="nl-NL" w:eastAsia="nl-NL"/>
    </w:rPr>
  </w:style>
  <w:style w:type="paragraph" w:styleId="Onderwerpvanopmerking">
    <w:name w:val="annotation subject"/>
    <w:basedOn w:val="Tekstopmerking"/>
    <w:next w:val="Tekstopmerking"/>
    <w:link w:val="OnderwerpvanopmerkingChar"/>
    <w:rsid w:val="00883413"/>
    <w:rPr>
      <w:b/>
      <w:bCs/>
    </w:rPr>
  </w:style>
  <w:style w:type="character" w:customStyle="1" w:styleId="OnderwerpvanopmerkingChar">
    <w:name w:val="Onderwerp van opmerking Char"/>
    <w:basedOn w:val="TekstopmerkingChar"/>
    <w:link w:val="Onderwerpvanopmerking"/>
    <w:rsid w:val="00883413"/>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20007">
      <w:bodyDiv w:val="1"/>
      <w:marLeft w:val="0"/>
      <w:marRight w:val="0"/>
      <w:marTop w:val="0"/>
      <w:marBottom w:val="0"/>
      <w:divBdr>
        <w:top w:val="none" w:sz="0" w:space="0" w:color="auto"/>
        <w:left w:val="none" w:sz="0" w:space="0" w:color="auto"/>
        <w:bottom w:val="none" w:sz="0" w:space="0" w:color="auto"/>
        <w:right w:val="none" w:sz="0" w:space="0" w:color="auto"/>
      </w:divBdr>
    </w:div>
    <w:div w:id="185310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moties/detail?id=2020Z05025&amp;did=2020D104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7715F4174EA4981BB129F9814E870" ma:contentTypeVersion="0" ma:contentTypeDescription="Een nieuw document maken." ma:contentTypeScope="" ma:versionID="fe0f27a5d33b8bc7c8055faf738eeb8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6EC1-E0BB-4866-9825-F8281595D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605CD-C8F6-45A1-BD72-DF92C2EEE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78C6D6-4A71-4AF7-906D-B10B24CC875D}">
  <ds:schemaRefs>
    <ds:schemaRef ds:uri="http://schemas.microsoft.com/sharepoint/v3/contenttype/forms"/>
  </ds:schemaRefs>
</ds:datastoreItem>
</file>

<file path=customXml/itemProps4.xml><?xml version="1.0" encoding="utf-8"?>
<ds:datastoreItem xmlns:ds="http://schemas.openxmlformats.org/officeDocument/2006/customXml" ds:itemID="{140D0973-DF41-4313-A7BB-88FAEF78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janette kolkema</cp:lastModifiedBy>
  <cp:revision>2</cp:revision>
  <dcterms:created xsi:type="dcterms:W3CDTF">2020-04-17T09:11:00Z</dcterms:created>
  <dcterms:modified xsi:type="dcterms:W3CDTF">2020-04-17T09:11:00Z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o204dri</vt:lpwstr>
  </property>
  <property fmtid="{D5CDD505-2E9C-101B-9397-08002B2CF9AE}" pid="3" name="cs_objectid">
    <vt:lpwstr/>
  </property>
  <property fmtid="{D5CDD505-2E9C-101B-9397-08002B2CF9AE}" pid="4" name="ocw_betreft">
    <vt:lpwstr>specifieke compensatieregeling culturele en creatieve sector</vt:lpwstr>
  </property>
  <property fmtid="{D5CDD505-2E9C-101B-9397-08002B2CF9AE}" pid="5" name="ocw_directie">
    <vt:lpwstr>EENK/AB</vt:lpwstr>
  </property>
  <property fmtid="{D5CDD505-2E9C-101B-9397-08002B2CF9AE}" pid="6" name="ocw_naw_adres">
    <vt:lpwstr>Postbus</vt:lpwstr>
  </property>
  <property fmtid="{D5CDD505-2E9C-101B-9397-08002B2CF9AE}" pid="7" name="ocw_naw_huisnr">
    <vt:lpwstr>20018</vt:lpwstr>
  </property>
  <property fmtid="{D5CDD505-2E9C-101B-9397-08002B2CF9AE}" pid="8" name="ocw_naw_naam">
    <vt:lpwstr/>
  </property>
  <property fmtid="{D5CDD505-2E9C-101B-9397-08002B2CF9AE}" pid="9" name="ocw_naw_org">
    <vt:lpwstr>Aan de voorzitter van de Tweede Kamer der Staten Generaal</vt:lpwstr>
  </property>
  <property fmtid="{D5CDD505-2E9C-101B-9397-08002B2CF9AE}" pid="10" name="ocw_naw_postc">
    <vt:lpwstr>2500 EA</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DEN HAAG</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0x0101007E77715F4174EA4981BB129F9814E870</vt:lpwstr>
  </property>
</Properties>
</file>